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64B96B" w14:textId="77777777" w:rsidR="00713279" w:rsidRPr="00C359D9" w:rsidRDefault="00713279" w:rsidP="003D77E0">
      <w:pPr>
        <w:spacing w:line="240" w:lineRule="auto"/>
        <w:jc w:val="both"/>
        <w:rPr>
          <w:b/>
          <w:sz w:val="28"/>
        </w:rPr>
      </w:pPr>
      <w:r w:rsidRPr="00C359D9">
        <w:rPr>
          <w:b/>
          <w:sz w:val="28"/>
        </w:rPr>
        <w:t>SELETUSKIRI</w:t>
      </w:r>
      <w:bookmarkStart w:id="0" w:name="_GoBack"/>
      <w:bookmarkEnd w:id="0"/>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C359D9" w:rsidRDefault="00713279" w:rsidP="003D77E0">
          <w:pPr>
            <w:pStyle w:val="TOCHeading"/>
            <w:jc w:val="both"/>
            <w:rPr>
              <w:color w:val="auto"/>
              <w:sz w:val="2"/>
              <w:lang w:val="et-EE"/>
            </w:rPr>
          </w:pPr>
        </w:p>
        <w:p w14:paraId="51D4737E" w14:textId="237EC3E9" w:rsidR="006A3873" w:rsidRDefault="00713279">
          <w:pPr>
            <w:pStyle w:val="TOC1"/>
            <w:tabs>
              <w:tab w:val="left" w:pos="440"/>
              <w:tab w:val="right" w:leader="dot" w:pos="9062"/>
            </w:tabs>
            <w:rPr>
              <w:rFonts w:asciiTheme="minorHAnsi" w:eastAsiaTheme="minorEastAsia" w:hAnsiTheme="minorHAnsi"/>
              <w:noProof/>
              <w:sz w:val="22"/>
              <w:lang w:eastAsia="et-EE"/>
            </w:rPr>
          </w:pPr>
          <w:r w:rsidRPr="00C359D9">
            <w:fldChar w:fldCharType="begin"/>
          </w:r>
          <w:r w:rsidRPr="00C359D9">
            <w:instrText xml:space="preserve"> TOC \o "1-3" \h \z \u </w:instrText>
          </w:r>
          <w:r w:rsidRPr="00C359D9">
            <w:fldChar w:fldCharType="separate"/>
          </w:r>
          <w:hyperlink w:anchor="_Toc106225183" w:history="1">
            <w:r w:rsidR="006A3873" w:rsidRPr="00CF63CD">
              <w:rPr>
                <w:rStyle w:val="Hyperlink"/>
                <w:noProof/>
              </w:rPr>
              <w:t>1.</w:t>
            </w:r>
            <w:r w:rsidR="006A3873">
              <w:rPr>
                <w:rFonts w:asciiTheme="minorHAnsi" w:eastAsiaTheme="minorEastAsia" w:hAnsiTheme="minorHAnsi"/>
                <w:noProof/>
                <w:sz w:val="22"/>
                <w:lang w:eastAsia="et-EE"/>
              </w:rPr>
              <w:tab/>
            </w:r>
            <w:r w:rsidR="006A3873" w:rsidRPr="00CF63CD">
              <w:rPr>
                <w:rStyle w:val="Hyperlink"/>
                <w:noProof/>
              </w:rPr>
              <w:t>ÜLDOSA</w:t>
            </w:r>
            <w:r w:rsidR="006A3873">
              <w:rPr>
                <w:noProof/>
                <w:webHidden/>
              </w:rPr>
              <w:tab/>
            </w:r>
            <w:r w:rsidR="006A3873">
              <w:rPr>
                <w:noProof/>
                <w:webHidden/>
              </w:rPr>
              <w:fldChar w:fldCharType="begin"/>
            </w:r>
            <w:r w:rsidR="006A3873">
              <w:rPr>
                <w:noProof/>
                <w:webHidden/>
              </w:rPr>
              <w:instrText xml:space="preserve"> PAGEREF _Toc106225183 \h </w:instrText>
            </w:r>
            <w:r w:rsidR="006A3873">
              <w:rPr>
                <w:noProof/>
                <w:webHidden/>
              </w:rPr>
            </w:r>
            <w:r w:rsidR="006A3873">
              <w:rPr>
                <w:noProof/>
                <w:webHidden/>
              </w:rPr>
              <w:fldChar w:fldCharType="separate"/>
            </w:r>
            <w:r w:rsidR="006A3873">
              <w:rPr>
                <w:noProof/>
                <w:webHidden/>
              </w:rPr>
              <w:t>3</w:t>
            </w:r>
            <w:r w:rsidR="006A3873">
              <w:rPr>
                <w:noProof/>
                <w:webHidden/>
              </w:rPr>
              <w:fldChar w:fldCharType="end"/>
            </w:r>
          </w:hyperlink>
        </w:p>
        <w:p w14:paraId="5E5F7D4B" w14:textId="18F13D9D" w:rsidR="006A3873" w:rsidRDefault="006A3873">
          <w:pPr>
            <w:pStyle w:val="TOC2"/>
            <w:rPr>
              <w:rFonts w:asciiTheme="minorHAnsi" w:eastAsiaTheme="minorEastAsia" w:hAnsiTheme="minorHAnsi"/>
              <w:sz w:val="22"/>
              <w:lang w:eastAsia="et-EE"/>
            </w:rPr>
          </w:pPr>
          <w:hyperlink w:anchor="_Toc106225184" w:history="1">
            <w:r w:rsidRPr="00CF63CD">
              <w:rPr>
                <w:rStyle w:val="Hyperlink"/>
              </w:rPr>
              <w:t>1.1.</w:t>
            </w:r>
            <w:r>
              <w:rPr>
                <w:rFonts w:asciiTheme="minorHAnsi" w:eastAsiaTheme="minorEastAsia" w:hAnsiTheme="minorHAnsi"/>
                <w:sz w:val="22"/>
                <w:lang w:eastAsia="et-EE"/>
              </w:rPr>
              <w:tab/>
            </w:r>
            <w:r w:rsidRPr="00CF63CD">
              <w:rPr>
                <w:rStyle w:val="Hyperlink"/>
              </w:rPr>
              <w:t>Objekti nimetus</w:t>
            </w:r>
            <w:r>
              <w:rPr>
                <w:webHidden/>
              </w:rPr>
              <w:tab/>
            </w:r>
            <w:r>
              <w:rPr>
                <w:webHidden/>
              </w:rPr>
              <w:fldChar w:fldCharType="begin"/>
            </w:r>
            <w:r>
              <w:rPr>
                <w:webHidden/>
              </w:rPr>
              <w:instrText xml:space="preserve"> PAGEREF _Toc106225184 \h </w:instrText>
            </w:r>
            <w:r>
              <w:rPr>
                <w:webHidden/>
              </w:rPr>
            </w:r>
            <w:r>
              <w:rPr>
                <w:webHidden/>
              </w:rPr>
              <w:fldChar w:fldCharType="separate"/>
            </w:r>
            <w:r>
              <w:rPr>
                <w:webHidden/>
              </w:rPr>
              <w:t>3</w:t>
            </w:r>
            <w:r>
              <w:rPr>
                <w:webHidden/>
              </w:rPr>
              <w:fldChar w:fldCharType="end"/>
            </w:r>
          </w:hyperlink>
        </w:p>
        <w:p w14:paraId="10567BE4" w14:textId="7A639CD0" w:rsidR="006A3873" w:rsidRDefault="006A3873">
          <w:pPr>
            <w:pStyle w:val="TOC2"/>
            <w:rPr>
              <w:rFonts w:asciiTheme="minorHAnsi" w:eastAsiaTheme="minorEastAsia" w:hAnsiTheme="minorHAnsi"/>
              <w:sz w:val="22"/>
              <w:lang w:eastAsia="et-EE"/>
            </w:rPr>
          </w:pPr>
          <w:hyperlink w:anchor="_Toc106225185" w:history="1">
            <w:r w:rsidRPr="00CF63CD">
              <w:rPr>
                <w:rStyle w:val="Hyperlink"/>
              </w:rPr>
              <w:t>1.2.</w:t>
            </w:r>
            <w:r>
              <w:rPr>
                <w:rFonts w:asciiTheme="minorHAnsi" w:eastAsiaTheme="minorEastAsia" w:hAnsiTheme="minorHAnsi"/>
                <w:sz w:val="22"/>
                <w:lang w:eastAsia="et-EE"/>
              </w:rPr>
              <w:tab/>
            </w:r>
            <w:r w:rsidRPr="00CF63CD">
              <w:rPr>
                <w:rStyle w:val="Hyperlink"/>
              </w:rPr>
              <w:t>Objekti asukoht</w:t>
            </w:r>
            <w:r>
              <w:rPr>
                <w:webHidden/>
              </w:rPr>
              <w:tab/>
            </w:r>
            <w:r>
              <w:rPr>
                <w:webHidden/>
              </w:rPr>
              <w:fldChar w:fldCharType="begin"/>
            </w:r>
            <w:r>
              <w:rPr>
                <w:webHidden/>
              </w:rPr>
              <w:instrText xml:space="preserve"> PAGEREF _Toc106225185 \h </w:instrText>
            </w:r>
            <w:r>
              <w:rPr>
                <w:webHidden/>
              </w:rPr>
            </w:r>
            <w:r>
              <w:rPr>
                <w:webHidden/>
              </w:rPr>
              <w:fldChar w:fldCharType="separate"/>
            </w:r>
            <w:r>
              <w:rPr>
                <w:webHidden/>
              </w:rPr>
              <w:t>3</w:t>
            </w:r>
            <w:r>
              <w:rPr>
                <w:webHidden/>
              </w:rPr>
              <w:fldChar w:fldCharType="end"/>
            </w:r>
          </w:hyperlink>
        </w:p>
        <w:p w14:paraId="60DBA4E8" w14:textId="08A44EDC" w:rsidR="006A3873" w:rsidRDefault="006A3873">
          <w:pPr>
            <w:pStyle w:val="TOC2"/>
            <w:rPr>
              <w:rFonts w:asciiTheme="minorHAnsi" w:eastAsiaTheme="minorEastAsia" w:hAnsiTheme="minorHAnsi"/>
              <w:sz w:val="22"/>
              <w:lang w:eastAsia="et-EE"/>
            </w:rPr>
          </w:pPr>
          <w:hyperlink w:anchor="_Toc106225186" w:history="1">
            <w:r w:rsidRPr="00CF63CD">
              <w:rPr>
                <w:rStyle w:val="Hyperlink"/>
              </w:rPr>
              <w:t>1.3.</w:t>
            </w:r>
            <w:r>
              <w:rPr>
                <w:rFonts w:asciiTheme="minorHAnsi" w:eastAsiaTheme="minorEastAsia" w:hAnsiTheme="minorHAnsi"/>
                <w:sz w:val="22"/>
                <w:lang w:eastAsia="et-EE"/>
              </w:rPr>
              <w:tab/>
            </w:r>
            <w:r w:rsidRPr="00CF63CD">
              <w:rPr>
                <w:rStyle w:val="Hyperlink"/>
              </w:rPr>
              <w:t>Objekti seotus teedevõrguga</w:t>
            </w:r>
            <w:r>
              <w:rPr>
                <w:webHidden/>
              </w:rPr>
              <w:tab/>
            </w:r>
            <w:r>
              <w:rPr>
                <w:webHidden/>
              </w:rPr>
              <w:fldChar w:fldCharType="begin"/>
            </w:r>
            <w:r>
              <w:rPr>
                <w:webHidden/>
              </w:rPr>
              <w:instrText xml:space="preserve"> PAGEREF _Toc106225186 \h </w:instrText>
            </w:r>
            <w:r>
              <w:rPr>
                <w:webHidden/>
              </w:rPr>
            </w:r>
            <w:r>
              <w:rPr>
                <w:webHidden/>
              </w:rPr>
              <w:fldChar w:fldCharType="separate"/>
            </w:r>
            <w:r>
              <w:rPr>
                <w:webHidden/>
              </w:rPr>
              <w:t>3</w:t>
            </w:r>
            <w:r>
              <w:rPr>
                <w:webHidden/>
              </w:rPr>
              <w:fldChar w:fldCharType="end"/>
            </w:r>
          </w:hyperlink>
        </w:p>
        <w:p w14:paraId="65523245" w14:textId="2BEA1706" w:rsidR="006A3873" w:rsidRDefault="006A3873">
          <w:pPr>
            <w:pStyle w:val="TOC2"/>
            <w:rPr>
              <w:rFonts w:asciiTheme="minorHAnsi" w:eastAsiaTheme="minorEastAsia" w:hAnsiTheme="minorHAnsi"/>
              <w:sz w:val="22"/>
              <w:lang w:eastAsia="et-EE"/>
            </w:rPr>
          </w:pPr>
          <w:hyperlink w:anchor="_Toc106225187" w:history="1">
            <w:r w:rsidRPr="00CF63CD">
              <w:rPr>
                <w:rStyle w:val="Hyperlink"/>
              </w:rPr>
              <w:t>1.4.</w:t>
            </w:r>
            <w:r>
              <w:rPr>
                <w:rFonts w:asciiTheme="minorHAnsi" w:eastAsiaTheme="minorEastAsia" w:hAnsiTheme="minorHAnsi"/>
                <w:sz w:val="22"/>
                <w:lang w:eastAsia="et-EE"/>
              </w:rPr>
              <w:tab/>
            </w:r>
            <w:r w:rsidRPr="00CF63CD">
              <w:rPr>
                <w:rStyle w:val="Hyperlink"/>
              </w:rPr>
              <w:t>Tee liik</w:t>
            </w:r>
            <w:r>
              <w:rPr>
                <w:webHidden/>
              </w:rPr>
              <w:tab/>
            </w:r>
            <w:r>
              <w:rPr>
                <w:webHidden/>
              </w:rPr>
              <w:fldChar w:fldCharType="begin"/>
            </w:r>
            <w:r>
              <w:rPr>
                <w:webHidden/>
              </w:rPr>
              <w:instrText xml:space="preserve"> PAGEREF _Toc106225187 \h </w:instrText>
            </w:r>
            <w:r>
              <w:rPr>
                <w:webHidden/>
              </w:rPr>
            </w:r>
            <w:r>
              <w:rPr>
                <w:webHidden/>
              </w:rPr>
              <w:fldChar w:fldCharType="separate"/>
            </w:r>
            <w:r>
              <w:rPr>
                <w:webHidden/>
              </w:rPr>
              <w:t>3</w:t>
            </w:r>
            <w:r>
              <w:rPr>
                <w:webHidden/>
              </w:rPr>
              <w:fldChar w:fldCharType="end"/>
            </w:r>
          </w:hyperlink>
        </w:p>
        <w:p w14:paraId="1D5F60AD" w14:textId="1F8217D2" w:rsidR="006A3873" w:rsidRDefault="006A3873">
          <w:pPr>
            <w:pStyle w:val="TOC2"/>
            <w:rPr>
              <w:rFonts w:asciiTheme="minorHAnsi" w:eastAsiaTheme="minorEastAsia" w:hAnsiTheme="minorHAnsi"/>
              <w:sz w:val="22"/>
              <w:lang w:eastAsia="et-EE"/>
            </w:rPr>
          </w:pPr>
          <w:hyperlink w:anchor="_Toc106225188" w:history="1">
            <w:r w:rsidRPr="00CF63CD">
              <w:rPr>
                <w:rStyle w:val="Hyperlink"/>
              </w:rPr>
              <w:t>1.5.</w:t>
            </w:r>
            <w:r>
              <w:rPr>
                <w:rFonts w:asciiTheme="minorHAnsi" w:eastAsiaTheme="minorEastAsia" w:hAnsiTheme="minorHAnsi"/>
                <w:sz w:val="22"/>
                <w:lang w:eastAsia="et-EE"/>
              </w:rPr>
              <w:tab/>
            </w:r>
            <w:r w:rsidRPr="00CF63CD">
              <w:rPr>
                <w:rStyle w:val="Hyperlink"/>
              </w:rPr>
              <w:t>Lähtematerjalid</w:t>
            </w:r>
            <w:r>
              <w:rPr>
                <w:webHidden/>
              </w:rPr>
              <w:tab/>
            </w:r>
            <w:r>
              <w:rPr>
                <w:webHidden/>
              </w:rPr>
              <w:fldChar w:fldCharType="begin"/>
            </w:r>
            <w:r>
              <w:rPr>
                <w:webHidden/>
              </w:rPr>
              <w:instrText xml:space="preserve"> PAGEREF _Toc106225188 \h </w:instrText>
            </w:r>
            <w:r>
              <w:rPr>
                <w:webHidden/>
              </w:rPr>
            </w:r>
            <w:r>
              <w:rPr>
                <w:webHidden/>
              </w:rPr>
              <w:fldChar w:fldCharType="separate"/>
            </w:r>
            <w:r>
              <w:rPr>
                <w:webHidden/>
              </w:rPr>
              <w:t>3</w:t>
            </w:r>
            <w:r>
              <w:rPr>
                <w:webHidden/>
              </w:rPr>
              <w:fldChar w:fldCharType="end"/>
            </w:r>
          </w:hyperlink>
        </w:p>
        <w:p w14:paraId="6F0C9DFE" w14:textId="5E3C51DC" w:rsidR="006A3873" w:rsidRDefault="006A3873">
          <w:pPr>
            <w:pStyle w:val="TOC2"/>
            <w:rPr>
              <w:rFonts w:asciiTheme="minorHAnsi" w:eastAsiaTheme="minorEastAsia" w:hAnsiTheme="minorHAnsi"/>
              <w:sz w:val="22"/>
              <w:lang w:eastAsia="et-EE"/>
            </w:rPr>
          </w:pPr>
          <w:hyperlink w:anchor="_Toc106225189" w:history="1">
            <w:r w:rsidRPr="00CF63CD">
              <w:rPr>
                <w:rStyle w:val="Hyperlink"/>
              </w:rPr>
              <w:t>1.6.</w:t>
            </w:r>
            <w:r>
              <w:rPr>
                <w:rFonts w:asciiTheme="minorHAnsi" w:eastAsiaTheme="minorEastAsia" w:hAnsiTheme="minorHAnsi"/>
                <w:sz w:val="22"/>
                <w:lang w:eastAsia="et-EE"/>
              </w:rPr>
              <w:tab/>
            </w:r>
            <w:r w:rsidRPr="00CF63CD">
              <w:rPr>
                <w:rStyle w:val="Hyperlink"/>
              </w:rPr>
              <w:t>Töö aluseks olevad uuringud</w:t>
            </w:r>
            <w:r>
              <w:rPr>
                <w:webHidden/>
              </w:rPr>
              <w:tab/>
            </w:r>
            <w:r>
              <w:rPr>
                <w:webHidden/>
              </w:rPr>
              <w:fldChar w:fldCharType="begin"/>
            </w:r>
            <w:r>
              <w:rPr>
                <w:webHidden/>
              </w:rPr>
              <w:instrText xml:space="preserve"> PAGEREF _Toc106225189 \h </w:instrText>
            </w:r>
            <w:r>
              <w:rPr>
                <w:webHidden/>
              </w:rPr>
            </w:r>
            <w:r>
              <w:rPr>
                <w:webHidden/>
              </w:rPr>
              <w:fldChar w:fldCharType="separate"/>
            </w:r>
            <w:r>
              <w:rPr>
                <w:webHidden/>
              </w:rPr>
              <w:t>4</w:t>
            </w:r>
            <w:r>
              <w:rPr>
                <w:webHidden/>
              </w:rPr>
              <w:fldChar w:fldCharType="end"/>
            </w:r>
          </w:hyperlink>
        </w:p>
        <w:p w14:paraId="52160E9C" w14:textId="6A3BB3DE" w:rsidR="006A3873" w:rsidRDefault="006A3873">
          <w:pPr>
            <w:pStyle w:val="TOC2"/>
            <w:rPr>
              <w:rFonts w:asciiTheme="minorHAnsi" w:eastAsiaTheme="minorEastAsia" w:hAnsiTheme="minorHAnsi"/>
              <w:sz w:val="22"/>
              <w:lang w:eastAsia="et-EE"/>
            </w:rPr>
          </w:pPr>
          <w:hyperlink w:anchor="_Toc106225190" w:history="1">
            <w:r w:rsidRPr="00CF63CD">
              <w:rPr>
                <w:rStyle w:val="Hyperlink"/>
              </w:rPr>
              <w:t>1.7.</w:t>
            </w:r>
            <w:r>
              <w:rPr>
                <w:rFonts w:asciiTheme="minorHAnsi" w:eastAsiaTheme="minorEastAsia" w:hAnsiTheme="minorHAnsi"/>
                <w:sz w:val="22"/>
                <w:lang w:eastAsia="et-EE"/>
              </w:rPr>
              <w:tab/>
            </w:r>
            <w:r w:rsidRPr="00CF63CD">
              <w:rPr>
                <w:rStyle w:val="Hyperlink"/>
              </w:rPr>
              <w:t>Seotud ehitusprojektid</w:t>
            </w:r>
            <w:r>
              <w:rPr>
                <w:webHidden/>
              </w:rPr>
              <w:tab/>
            </w:r>
            <w:r>
              <w:rPr>
                <w:webHidden/>
              </w:rPr>
              <w:fldChar w:fldCharType="begin"/>
            </w:r>
            <w:r>
              <w:rPr>
                <w:webHidden/>
              </w:rPr>
              <w:instrText xml:space="preserve"> PAGEREF _Toc106225190 \h </w:instrText>
            </w:r>
            <w:r>
              <w:rPr>
                <w:webHidden/>
              </w:rPr>
            </w:r>
            <w:r>
              <w:rPr>
                <w:webHidden/>
              </w:rPr>
              <w:fldChar w:fldCharType="separate"/>
            </w:r>
            <w:r>
              <w:rPr>
                <w:webHidden/>
              </w:rPr>
              <w:t>4</w:t>
            </w:r>
            <w:r>
              <w:rPr>
                <w:webHidden/>
              </w:rPr>
              <w:fldChar w:fldCharType="end"/>
            </w:r>
          </w:hyperlink>
        </w:p>
        <w:p w14:paraId="333B61E5" w14:textId="59C97FC2" w:rsidR="006A3873" w:rsidRDefault="006A3873">
          <w:pPr>
            <w:pStyle w:val="TOC1"/>
            <w:tabs>
              <w:tab w:val="left" w:pos="440"/>
              <w:tab w:val="right" w:leader="dot" w:pos="9062"/>
            </w:tabs>
            <w:rPr>
              <w:rFonts w:asciiTheme="minorHAnsi" w:eastAsiaTheme="minorEastAsia" w:hAnsiTheme="minorHAnsi"/>
              <w:noProof/>
              <w:sz w:val="22"/>
              <w:lang w:eastAsia="et-EE"/>
            </w:rPr>
          </w:pPr>
          <w:hyperlink w:anchor="_Toc106225191" w:history="1">
            <w:r w:rsidRPr="00CF63CD">
              <w:rPr>
                <w:rStyle w:val="Hyperlink"/>
                <w:noProof/>
              </w:rPr>
              <w:t>2.</w:t>
            </w:r>
            <w:r>
              <w:rPr>
                <w:rFonts w:asciiTheme="minorHAnsi" w:eastAsiaTheme="minorEastAsia" w:hAnsiTheme="minorHAnsi"/>
                <w:noProof/>
                <w:sz w:val="22"/>
                <w:lang w:eastAsia="et-EE"/>
              </w:rPr>
              <w:tab/>
            </w:r>
            <w:r w:rsidRPr="00CF63CD">
              <w:rPr>
                <w:rStyle w:val="Hyperlink"/>
                <w:noProof/>
              </w:rPr>
              <w:t>OLEMASOLEV OLUKORD</w:t>
            </w:r>
            <w:r>
              <w:rPr>
                <w:noProof/>
                <w:webHidden/>
              </w:rPr>
              <w:tab/>
            </w:r>
            <w:r>
              <w:rPr>
                <w:noProof/>
                <w:webHidden/>
              </w:rPr>
              <w:fldChar w:fldCharType="begin"/>
            </w:r>
            <w:r>
              <w:rPr>
                <w:noProof/>
                <w:webHidden/>
              </w:rPr>
              <w:instrText xml:space="preserve"> PAGEREF _Toc106225191 \h </w:instrText>
            </w:r>
            <w:r>
              <w:rPr>
                <w:noProof/>
                <w:webHidden/>
              </w:rPr>
            </w:r>
            <w:r>
              <w:rPr>
                <w:noProof/>
                <w:webHidden/>
              </w:rPr>
              <w:fldChar w:fldCharType="separate"/>
            </w:r>
            <w:r>
              <w:rPr>
                <w:noProof/>
                <w:webHidden/>
              </w:rPr>
              <w:t>4</w:t>
            </w:r>
            <w:r>
              <w:rPr>
                <w:noProof/>
                <w:webHidden/>
              </w:rPr>
              <w:fldChar w:fldCharType="end"/>
            </w:r>
          </w:hyperlink>
        </w:p>
        <w:p w14:paraId="08276543" w14:textId="2DCDD97C" w:rsidR="006A3873" w:rsidRDefault="006A3873">
          <w:pPr>
            <w:pStyle w:val="TOC2"/>
            <w:rPr>
              <w:rFonts w:asciiTheme="minorHAnsi" w:eastAsiaTheme="minorEastAsia" w:hAnsiTheme="minorHAnsi"/>
              <w:sz w:val="22"/>
              <w:lang w:eastAsia="et-EE"/>
            </w:rPr>
          </w:pPr>
          <w:hyperlink w:anchor="_Toc106225192" w:history="1">
            <w:r w:rsidRPr="00CF63CD">
              <w:rPr>
                <w:rStyle w:val="Hyperlink"/>
              </w:rPr>
              <w:t>2.1.</w:t>
            </w:r>
            <w:r>
              <w:rPr>
                <w:rFonts w:asciiTheme="minorHAnsi" w:eastAsiaTheme="minorEastAsia" w:hAnsiTheme="minorHAnsi"/>
                <w:sz w:val="22"/>
                <w:lang w:eastAsia="et-EE"/>
              </w:rPr>
              <w:tab/>
            </w:r>
            <w:r w:rsidRPr="00CF63CD">
              <w:rPr>
                <w:rStyle w:val="Hyperlink"/>
              </w:rPr>
              <w:t>Olemasolev situatsioon</w:t>
            </w:r>
            <w:r>
              <w:rPr>
                <w:webHidden/>
              </w:rPr>
              <w:tab/>
            </w:r>
            <w:r>
              <w:rPr>
                <w:webHidden/>
              </w:rPr>
              <w:fldChar w:fldCharType="begin"/>
            </w:r>
            <w:r>
              <w:rPr>
                <w:webHidden/>
              </w:rPr>
              <w:instrText xml:space="preserve"> PAGEREF _Toc106225192 \h </w:instrText>
            </w:r>
            <w:r>
              <w:rPr>
                <w:webHidden/>
              </w:rPr>
            </w:r>
            <w:r>
              <w:rPr>
                <w:webHidden/>
              </w:rPr>
              <w:fldChar w:fldCharType="separate"/>
            </w:r>
            <w:r>
              <w:rPr>
                <w:webHidden/>
              </w:rPr>
              <w:t>4</w:t>
            </w:r>
            <w:r>
              <w:rPr>
                <w:webHidden/>
              </w:rPr>
              <w:fldChar w:fldCharType="end"/>
            </w:r>
          </w:hyperlink>
        </w:p>
        <w:p w14:paraId="6A64715C" w14:textId="22A6D1CC" w:rsidR="006A3873" w:rsidRDefault="006A3873">
          <w:pPr>
            <w:pStyle w:val="TOC2"/>
            <w:rPr>
              <w:rFonts w:asciiTheme="minorHAnsi" w:eastAsiaTheme="minorEastAsia" w:hAnsiTheme="minorHAnsi"/>
              <w:sz w:val="22"/>
              <w:lang w:eastAsia="et-EE"/>
            </w:rPr>
          </w:pPr>
          <w:hyperlink w:anchor="_Toc106225193" w:history="1">
            <w:r w:rsidRPr="00CF63CD">
              <w:rPr>
                <w:rStyle w:val="Hyperlink"/>
              </w:rPr>
              <w:t>2.2.</w:t>
            </w:r>
            <w:r>
              <w:rPr>
                <w:rFonts w:asciiTheme="minorHAnsi" w:eastAsiaTheme="minorEastAsia" w:hAnsiTheme="minorHAnsi"/>
                <w:sz w:val="22"/>
                <w:lang w:eastAsia="et-EE"/>
              </w:rPr>
              <w:tab/>
            </w:r>
            <w:r w:rsidRPr="00CF63CD">
              <w:rPr>
                <w:rStyle w:val="Hyperlink"/>
              </w:rPr>
              <w:t>Geoloogia</w:t>
            </w:r>
            <w:r>
              <w:rPr>
                <w:webHidden/>
              </w:rPr>
              <w:tab/>
            </w:r>
            <w:r>
              <w:rPr>
                <w:webHidden/>
              </w:rPr>
              <w:fldChar w:fldCharType="begin"/>
            </w:r>
            <w:r>
              <w:rPr>
                <w:webHidden/>
              </w:rPr>
              <w:instrText xml:space="preserve"> PAGEREF _Toc106225193 \h </w:instrText>
            </w:r>
            <w:r>
              <w:rPr>
                <w:webHidden/>
              </w:rPr>
            </w:r>
            <w:r>
              <w:rPr>
                <w:webHidden/>
              </w:rPr>
              <w:fldChar w:fldCharType="separate"/>
            </w:r>
            <w:r>
              <w:rPr>
                <w:webHidden/>
              </w:rPr>
              <w:t>4</w:t>
            </w:r>
            <w:r>
              <w:rPr>
                <w:webHidden/>
              </w:rPr>
              <w:fldChar w:fldCharType="end"/>
            </w:r>
          </w:hyperlink>
        </w:p>
        <w:p w14:paraId="2A5DD534" w14:textId="792E5F4B" w:rsidR="006A3873" w:rsidRDefault="006A3873">
          <w:pPr>
            <w:pStyle w:val="TOC2"/>
            <w:rPr>
              <w:rFonts w:asciiTheme="minorHAnsi" w:eastAsiaTheme="minorEastAsia" w:hAnsiTheme="minorHAnsi"/>
              <w:sz w:val="22"/>
              <w:lang w:eastAsia="et-EE"/>
            </w:rPr>
          </w:pPr>
          <w:hyperlink w:anchor="_Toc106225194" w:history="1">
            <w:r w:rsidRPr="00CF63CD">
              <w:rPr>
                <w:rStyle w:val="Hyperlink"/>
              </w:rPr>
              <w:t>2.3.</w:t>
            </w:r>
            <w:r>
              <w:rPr>
                <w:rFonts w:asciiTheme="minorHAnsi" w:eastAsiaTheme="minorEastAsia" w:hAnsiTheme="minorHAnsi"/>
                <w:sz w:val="22"/>
                <w:lang w:eastAsia="et-EE"/>
              </w:rPr>
              <w:tab/>
            </w:r>
            <w:r w:rsidRPr="00CF63CD">
              <w:rPr>
                <w:rStyle w:val="Hyperlink"/>
              </w:rPr>
              <w:t>Muinsuskaitse ja looduskaitsealad</w:t>
            </w:r>
            <w:r>
              <w:rPr>
                <w:webHidden/>
              </w:rPr>
              <w:tab/>
            </w:r>
            <w:r>
              <w:rPr>
                <w:webHidden/>
              </w:rPr>
              <w:fldChar w:fldCharType="begin"/>
            </w:r>
            <w:r>
              <w:rPr>
                <w:webHidden/>
              </w:rPr>
              <w:instrText xml:space="preserve"> PAGEREF _Toc106225194 \h </w:instrText>
            </w:r>
            <w:r>
              <w:rPr>
                <w:webHidden/>
              </w:rPr>
            </w:r>
            <w:r>
              <w:rPr>
                <w:webHidden/>
              </w:rPr>
              <w:fldChar w:fldCharType="separate"/>
            </w:r>
            <w:r>
              <w:rPr>
                <w:webHidden/>
              </w:rPr>
              <w:t>4</w:t>
            </w:r>
            <w:r>
              <w:rPr>
                <w:webHidden/>
              </w:rPr>
              <w:fldChar w:fldCharType="end"/>
            </w:r>
          </w:hyperlink>
        </w:p>
        <w:p w14:paraId="6CC8EC40" w14:textId="06832F80" w:rsidR="006A3873" w:rsidRDefault="006A3873">
          <w:pPr>
            <w:pStyle w:val="TOC1"/>
            <w:tabs>
              <w:tab w:val="left" w:pos="440"/>
              <w:tab w:val="right" w:leader="dot" w:pos="9062"/>
            </w:tabs>
            <w:rPr>
              <w:rFonts w:asciiTheme="minorHAnsi" w:eastAsiaTheme="minorEastAsia" w:hAnsiTheme="minorHAnsi"/>
              <w:noProof/>
              <w:sz w:val="22"/>
              <w:lang w:eastAsia="et-EE"/>
            </w:rPr>
          </w:pPr>
          <w:hyperlink w:anchor="_Toc106225195" w:history="1">
            <w:r w:rsidRPr="00CF63CD">
              <w:rPr>
                <w:rStyle w:val="Hyperlink"/>
                <w:noProof/>
              </w:rPr>
              <w:t>3.</w:t>
            </w:r>
            <w:r>
              <w:rPr>
                <w:rFonts w:asciiTheme="minorHAnsi" w:eastAsiaTheme="minorEastAsia" w:hAnsiTheme="minorHAnsi"/>
                <w:noProof/>
                <w:sz w:val="22"/>
                <w:lang w:eastAsia="et-EE"/>
              </w:rPr>
              <w:tab/>
            </w:r>
            <w:r w:rsidRPr="00CF63CD">
              <w:rPr>
                <w:rStyle w:val="Hyperlink"/>
                <w:noProof/>
              </w:rPr>
              <w:t>TEEDEEHITUSLIKU OSA PROJEKTLAHENDUS</w:t>
            </w:r>
            <w:r>
              <w:rPr>
                <w:noProof/>
                <w:webHidden/>
              </w:rPr>
              <w:tab/>
            </w:r>
            <w:r>
              <w:rPr>
                <w:noProof/>
                <w:webHidden/>
              </w:rPr>
              <w:fldChar w:fldCharType="begin"/>
            </w:r>
            <w:r>
              <w:rPr>
                <w:noProof/>
                <w:webHidden/>
              </w:rPr>
              <w:instrText xml:space="preserve"> PAGEREF _Toc106225195 \h </w:instrText>
            </w:r>
            <w:r>
              <w:rPr>
                <w:noProof/>
                <w:webHidden/>
              </w:rPr>
            </w:r>
            <w:r>
              <w:rPr>
                <w:noProof/>
                <w:webHidden/>
              </w:rPr>
              <w:fldChar w:fldCharType="separate"/>
            </w:r>
            <w:r>
              <w:rPr>
                <w:noProof/>
                <w:webHidden/>
              </w:rPr>
              <w:t>5</w:t>
            </w:r>
            <w:r>
              <w:rPr>
                <w:noProof/>
                <w:webHidden/>
              </w:rPr>
              <w:fldChar w:fldCharType="end"/>
            </w:r>
          </w:hyperlink>
        </w:p>
        <w:p w14:paraId="731C5493" w14:textId="5A550107" w:rsidR="006A3873" w:rsidRDefault="006A3873">
          <w:pPr>
            <w:pStyle w:val="TOC2"/>
            <w:rPr>
              <w:rFonts w:asciiTheme="minorHAnsi" w:eastAsiaTheme="minorEastAsia" w:hAnsiTheme="minorHAnsi"/>
              <w:sz w:val="22"/>
              <w:lang w:eastAsia="et-EE"/>
            </w:rPr>
          </w:pPr>
          <w:hyperlink w:anchor="_Toc106225196" w:history="1">
            <w:r w:rsidRPr="00CF63CD">
              <w:rPr>
                <w:rStyle w:val="Hyperlink"/>
              </w:rPr>
              <w:t>3.1.</w:t>
            </w:r>
            <w:r>
              <w:rPr>
                <w:rFonts w:asciiTheme="minorHAnsi" w:eastAsiaTheme="minorEastAsia" w:hAnsiTheme="minorHAnsi"/>
                <w:sz w:val="22"/>
                <w:lang w:eastAsia="et-EE"/>
              </w:rPr>
              <w:tab/>
            </w:r>
            <w:r w:rsidRPr="00CF63CD">
              <w:rPr>
                <w:rStyle w:val="Hyperlink"/>
              </w:rPr>
              <w:t>Üldandmed</w:t>
            </w:r>
            <w:r>
              <w:rPr>
                <w:webHidden/>
              </w:rPr>
              <w:tab/>
            </w:r>
            <w:r>
              <w:rPr>
                <w:webHidden/>
              </w:rPr>
              <w:fldChar w:fldCharType="begin"/>
            </w:r>
            <w:r>
              <w:rPr>
                <w:webHidden/>
              </w:rPr>
              <w:instrText xml:space="preserve"> PAGEREF _Toc106225196 \h </w:instrText>
            </w:r>
            <w:r>
              <w:rPr>
                <w:webHidden/>
              </w:rPr>
            </w:r>
            <w:r>
              <w:rPr>
                <w:webHidden/>
              </w:rPr>
              <w:fldChar w:fldCharType="separate"/>
            </w:r>
            <w:r>
              <w:rPr>
                <w:webHidden/>
              </w:rPr>
              <w:t>5</w:t>
            </w:r>
            <w:r>
              <w:rPr>
                <w:webHidden/>
              </w:rPr>
              <w:fldChar w:fldCharType="end"/>
            </w:r>
          </w:hyperlink>
        </w:p>
        <w:p w14:paraId="20E57906" w14:textId="3BA072F5"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197" w:history="1">
            <w:r w:rsidRPr="00CF63CD">
              <w:rPr>
                <w:rStyle w:val="Hyperlink"/>
                <w:noProof/>
              </w:rPr>
              <w:t>3.1.1.</w:t>
            </w:r>
            <w:r>
              <w:rPr>
                <w:rFonts w:asciiTheme="minorHAnsi" w:eastAsiaTheme="minorEastAsia" w:hAnsiTheme="minorHAnsi"/>
                <w:noProof/>
                <w:sz w:val="22"/>
                <w:lang w:eastAsia="et-EE"/>
              </w:rPr>
              <w:tab/>
            </w:r>
            <w:r w:rsidRPr="00CF63CD">
              <w:rPr>
                <w:rStyle w:val="Hyperlink"/>
                <w:noProof/>
              </w:rPr>
              <w:t>Tehnilised andmed</w:t>
            </w:r>
            <w:r>
              <w:rPr>
                <w:noProof/>
                <w:webHidden/>
              </w:rPr>
              <w:tab/>
            </w:r>
            <w:r>
              <w:rPr>
                <w:noProof/>
                <w:webHidden/>
              </w:rPr>
              <w:fldChar w:fldCharType="begin"/>
            </w:r>
            <w:r>
              <w:rPr>
                <w:noProof/>
                <w:webHidden/>
              </w:rPr>
              <w:instrText xml:space="preserve"> PAGEREF _Toc106225197 \h </w:instrText>
            </w:r>
            <w:r>
              <w:rPr>
                <w:noProof/>
                <w:webHidden/>
              </w:rPr>
            </w:r>
            <w:r>
              <w:rPr>
                <w:noProof/>
                <w:webHidden/>
              </w:rPr>
              <w:fldChar w:fldCharType="separate"/>
            </w:r>
            <w:r>
              <w:rPr>
                <w:noProof/>
                <w:webHidden/>
              </w:rPr>
              <w:t>5</w:t>
            </w:r>
            <w:r>
              <w:rPr>
                <w:noProof/>
                <w:webHidden/>
              </w:rPr>
              <w:fldChar w:fldCharType="end"/>
            </w:r>
          </w:hyperlink>
        </w:p>
        <w:p w14:paraId="1E60AB21" w14:textId="43792531"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198" w:history="1">
            <w:r w:rsidRPr="00CF63CD">
              <w:rPr>
                <w:rStyle w:val="Hyperlink"/>
                <w:noProof/>
              </w:rPr>
              <w:t>3.1.2.</w:t>
            </w:r>
            <w:r>
              <w:rPr>
                <w:rFonts w:asciiTheme="minorHAnsi" w:eastAsiaTheme="minorEastAsia" w:hAnsiTheme="minorHAnsi"/>
                <w:noProof/>
                <w:sz w:val="22"/>
                <w:lang w:eastAsia="et-EE"/>
              </w:rPr>
              <w:tab/>
            </w:r>
            <w:r w:rsidRPr="00CF63CD">
              <w:rPr>
                <w:rStyle w:val="Hyperlink"/>
                <w:noProof/>
              </w:rPr>
              <w:t>Teeosade ja rajatiste kavandatud eluiga</w:t>
            </w:r>
            <w:r>
              <w:rPr>
                <w:noProof/>
                <w:webHidden/>
              </w:rPr>
              <w:tab/>
            </w:r>
            <w:r>
              <w:rPr>
                <w:noProof/>
                <w:webHidden/>
              </w:rPr>
              <w:fldChar w:fldCharType="begin"/>
            </w:r>
            <w:r>
              <w:rPr>
                <w:noProof/>
                <w:webHidden/>
              </w:rPr>
              <w:instrText xml:space="preserve"> PAGEREF _Toc106225198 \h </w:instrText>
            </w:r>
            <w:r>
              <w:rPr>
                <w:noProof/>
                <w:webHidden/>
              </w:rPr>
            </w:r>
            <w:r>
              <w:rPr>
                <w:noProof/>
                <w:webHidden/>
              </w:rPr>
              <w:fldChar w:fldCharType="separate"/>
            </w:r>
            <w:r>
              <w:rPr>
                <w:noProof/>
                <w:webHidden/>
              </w:rPr>
              <w:t>5</w:t>
            </w:r>
            <w:r>
              <w:rPr>
                <w:noProof/>
                <w:webHidden/>
              </w:rPr>
              <w:fldChar w:fldCharType="end"/>
            </w:r>
          </w:hyperlink>
        </w:p>
        <w:p w14:paraId="7D91E38E" w14:textId="26E4CCCD" w:rsidR="006A3873" w:rsidRDefault="006A3873">
          <w:pPr>
            <w:pStyle w:val="TOC2"/>
            <w:rPr>
              <w:rFonts w:asciiTheme="minorHAnsi" w:eastAsiaTheme="minorEastAsia" w:hAnsiTheme="minorHAnsi"/>
              <w:sz w:val="22"/>
              <w:lang w:eastAsia="et-EE"/>
            </w:rPr>
          </w:pPr>
          <w:hyperlink w:anchor="_Toc106225199" w:history="1">
            <w:r w:rsidRPr="00CF63CD">
              <w:rPr>
                <w:rStyle w:val="Hyperlink"/>
              </w:rPr>
              <w:t>3.2.</w:t>
            </w:r>
            <w:r>
              <w:rPr>
                <w:rFonts w:asciiTheme="minorHAnsi" w:eastAsiaTheme="minorEastAsia" w:hAnsiTheme="minorHAnsi"/>
                <w:sz w:val="22"/>
                <w:lang w:eastAsia="et-EE"/>
              </w:rPr>
              <w:tab/>
            </w:r>
            <w:r w:rsidRPr="00CF63CD">
              <w:rPr>
                <w:rStyle w:val="Hyperlink"/>
              </w:rPr>
              <w:t>Plaanilahendus</w:t>
            </w:r>
            <w:r>
              <w:rPr>
                <w:webHidden/>
              </w:rPr>
              <w:tab/>
            </w:r>
            <w:r>
              <w:rPr>
                <w:webHidden/>
              </w:rPr>
              <w:fldChar w:fldCharType="begin"/>
            </w:r>
            <w:r>
              <w:rPr>
                <w:webHidden/>
              </w:rPr>
              <w:instrText xml:space="preserve"> PAGEREF _Toc106225199 \h </w:instrText>
            </w:r>
            <w:r>
              <w:rPr>
                <w:webHidden/>
              </w:rPr>
            </w:r>
            <w:r>
              <w:rPr>
                <w:webHidden/>
              </w:rPr>
              <w:fldChar w:fldCharType="separate"/>
            </w:r>
            <w:r>
              <w:rPr>
                <w:webHidden/>
              </w:rPr>
              <w:t>5</w:t>
            </w:r>
            <w:r>
              <w:rPr>
                <w:webHidden/>
              </w:rPr>
              <w:fldChar w:fldCharType="end"/>
            </w:r>
          </w:hyperlink>
        </w:p>
        <w:p w14:paraId="60D3C53B" w14:textId="0DE78CB5"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00" w:history="1">
            <w:r w:rsidRPr="00CF63CD">
              <w:rPr>
                <w:rStyle w:val="Hyperlink"/>
                <w:noProof/>
              </w:rPr>
              <w:t>3.2.1.</w:t>
            </w:r>
            <w:r>
              <w:rPr>
                <w:rFonts w:asciiTheme="minorHAnsi" w:eastAsiaTheme="minorEastAsia" w:hAnsiTheme="minorHAnsi"/>
                <w:noProof/>
                <w:sz w:val="22"/>
                <w:lang w:eastAsia="et-EE"/>
              </w:rPr>
              <w:tab/>
            </w:r>
            <w:r w:rsidRPr="00CF63CD">
              <w:rPr>
                <w:rStyle w:val="Hyperlink"/>
                <w:noProof/>
              </w:rPr>
              <w:t>Asendiplaan</w:t>
            </w:r>
            <w:r>
              <w:rPr>
                <w:noProof/>
                <w:webHidden/>
              </w:rPr>
              <w:tab/>
            </w:r>
            <w:r>
              <w:rPr>
                <w:noProof/>
                <w:webHidden/>
              </w:rPr>
              <w:fldChar w:fldCharType="begin"/>
            </w:r>
            <w:r>
              <w:rPr>
                <w:noProof/>
                <w:webHidden/>
              </w:rPr>
              <w:instrText xml:space="preserve"> PAGEREF _Toc106225200 \h </w:instrText>
            </w:r>
            <w:r>
              <w:rPr>
                <w:noProof/>
                <w:webHidden/>
              </w:rPr>
            </w:r>
            <w:r>
              <w:rPr>
                <w:noProof/>
                <w:webHidden/>
              </w:rPr>
              <w:fldChar w:fldCharType="separate"/>
            </w:r>
            <w:r>
              <w:rPr>
                <w:noProof/>
                <w:webHidden/>
              </w:rPr>
              <w:t>5</w:t>
            </w:r>
            <w:r>
              <w:rPr>
                <w:noProof/>
                <w:webHidden/>
              </w:rPr>
              <w:fldChar w:fldCharType="end"/>
            </w:r>
          </w:hyperlink>
        </w:p>
        <w:p w14:paraId="37425202" w14:textId="0AA6D690" w:rsidR="006A3873" w:rsidRDefault="006A3873">
          <w:pPr>
            <w:pStyle w:val="TOC2"/>
            <w:rPr>
              <w:rFonts w:asciiTheme="minorHAnsi" w:eastAsiaTheme="minorEastAsia" w:hAnsiTheme="minorHAnsi"/>
              <w:sz w:val="22"/>
              <w:lang w:eastAsia="et-EE"/>
            </w:rPr>
          </w:pPr>
          <w:hyperlink w:anchor="_Toc106225201" w:history="1">
            <w:r w:rsidRPr="00CF63CD">
              <w:rPr>
                <w:rStyle w:val="Hyperlink"/>
              </w:rPr>
              <w:t>3.3.</w:t>
            </w:r>
            <w:r>
              <w:rPr>
                <w:rFonts w:asciiTheme="minorHAnsi" w:eastAsiaTheme="minorEastAsia" w:hAnsiTheme="minorHAnsi"/>
                <w:sz w:val="22"/>
                <w:lang w:eastAsia="et-EE"/>
              </w:rPr>
              <w:tab/>
            </w:r>
            <w:r w:rsidRPr="00CF63CD">
              <w:rPr>
                <w:rStyle w:val="Hyperlink"/>
              </w:rPr>
              <w:t>Vertikaalplaneering</w:t>
            </w:r>
            <w:r>
              <w:rPr>
                <w:webHidden/>
              </w:rPr>
              <w:tab/>
            </w:r>
            <w:r>
              <w:rPr>
                <w:webHidden/>
              </w:rPr>
              <w:fldChar w:fldCharType="begin"/>
            </w:r>
            <w:r>
              <w:rPr>
                <w:webHidden/>
              </w:rPr>
              <w:instrText xml:space="preserve"> PAGEREF _Toc106225201 \h </w:instrText>
            </w:r>
            <w:r>
              <w:rPr>
                <w:webHidden/>
              </w:rPr>
            </w:r>
            <w:r>
              <w:rPr>
                <w:webHidden/>
              </w:rPr>
              <w:fldChar w:fldCharType="separate"/>
            </w:r>
            <w:r>
              <w:rPr>
                <w:webHidden/>
              </w:rPr>
              <w:t>5</w:t>
            </w:r>
            <w:r>
              <w:rPr>
                <w:webHidden/>
              </w:rPr>
              <w:fldChar w:fldCharType="end"/>
            </w:r>
          </w:hyperlink>
        </w:p>
        <w:p w14:paraId="0650EDF2" w14:textId="6EC54623"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02" w:history="1">
            <w:r w:rsidRPr="00CF63CD">
              <w:rPr>
                <w:rStyle w:val="Hyperlink"/>
                <w:noProof/>
              </w:rPr>
              <w:t>3.3.1.</w:t>
            </w:r>
            <w:r>
              <w:rPr>
                <w:rFonts w:asciiTheme="minorHAnsi" w:eastAsiaTheme="minorEastAsia" w:hAnsiTheme="minorHAnsi"/>
                <w:noProof/>
                <w:sz w:val="22"/>
                <w:lang w:eastAsia="et-EE"/>
              </w:rPr>
              <w:tab/>
            </w:r>
            <w:r w:rsidRPr="00CF63CD">
              <w:rPr>
                <w:rStyle w:val="Hyperlink"/>
                <w:noProof/>
              </w:rPr>
              <w:t>Kalded</w:t>
            </w:r>
            <w:r>
              <w:rPr>
                <w:noProof/>
                <w:webHidden/>
              </w:rPr>
              <w:tab/>
            </w:r>
            <w:r>
              <w:rPr>
                <w:noProof/>
                <w:webHidden/>
              </w:rPr>
              <w:fldChar w:fldCharType="begin"/>
            </w:r>
            <w:r>
              <w:rPr>
                <w:noProof/>
                <w:webHidden/>
              </w:rPr>
              <w:instrText xml:space="preserve"> PAGEREF _Toc106225202 \h </w:instrText>
            </w:r>
            <w:r>
              <w:rPr>
                <w:noProof/>
                <w:webHidden/>
              </w:rPr>
            </w:r>
            <w:r>
              <w:rPr>
                <w:noProof/>
                <w:webHidden/>
              </w:rPr>
              <w:fldChar w:fldCharType="separate"/>
            </w:r>
            <w:r>
              <w:rPr>
                <w:noProof/>
                <w:webHidden/>
              </w:rPr>
              <w:t>5</w:t>
            </w:r>
            <w:r>
              <w:rPr>
                <w:noProof/>
                <w:webHidden/>
              </w:rPr>
              <w:fldChar w:fldCharType="end"/>
            </w:r>
          </w:hyperlink>
        </w:p>
        <w:p w14:paraId="69C520DF" w14:textId="2E492EB2"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03" w:history="1">
            <w:r w:rsidRPr="00CF63CD">
              <w:rPr>
                <w:rStyle w:val="Hyperlink"/>
                <w:noProof/>
              </w:rPr>
              <w:t>3.3.2.</w:t>
            </w:r>
            <w:r>
              <w:rPr>
                <w:rFonts w:asciiTheme="minorHAnsi" w:eastAsiaTheme="minorEastAsia" w:hAnsiTheme="minorHAnsi"/>
                <w:noProof/>
                <w:sz w:val="22"/>
                <w:lang w:eastAsia="et-EE"/>
              </w:rPr>
              <w:tab/>
            </w:r>
            <w:r w:rsidRPr="00CF63CD">
              <w:rPr>
                <w:rStyle w:val="Hyperlink"/>
                <w:noProof/>
              </w:rPr>
              <w:t>Äärekivid</w:t>
            </w:r>
            <w:r>
              <w:rPr>
                <w:noProof/>
                <w:webHidden/>
              </w:rPr>
              <w:tab/>
            </w:r>
            <w:r>
              <w:rPr>
                <w:noProof/>
                <w:webHidden/>
              </w:rPr>
              <w:fldChar w:fldCharType="begin"/>
            </w:r>
            <w:r>
              <w:rPr>
                <w:noProof/>
                <w:webHidden/>
              </w:rPr>
              <w:instrText xml:space="preserve"> PAGEREF _Toc106225203 \h </w:instrText>
            </w:r>
            <w:r>
              <w:rPr>
                <w:noProof/>
                <w:webHidden/>
              </w:rPr>
            </w:r>
            <w:r>
              <w:rPr>
                <w:noProof/>
                <w:webHidden/>
              </w:rPr>
              <w:fldChar w:fldCharType="separate"/>
            </w:r>
            <w:r>
              <w:rPr>
                <w:noProof/>
                <w:webHidden/>
              </w:rPr>
              <w:t>6</w:t>
            </w:r>
            <w:r>
              <w:rPr>
                <w:noProof/>
                <w:webHidden/>
              </w:rPr>
              <w:fldChar w:fldCharType="end"/>
            </w:r>
          </w:hyperlink>
        </w:p>
        <w:p w14:paraId="4A8B018C" w14:textId="454EB6F0" w:rsidR="006A3873" w:rsidRDefault="006A3873">
          <w:pPr>
            <w:pStyle w:val="TOC2"/>
            <w:rPr>
              <w:rFonts w:asciiTheme="minorHAnsi" w:eastAsiaTheme="minorEastAsia" w:hAnsiTheme="minorHAnsi"/>
              <w:sz w:val="22"/>
              <w:lang w:eastAsia="et-EE"/>
            </w:rPr>
          </w:pPr>
          <w:hyperlink w:anchor="_Toc106225204" w:history="1">
            <w:r w:rsidRPr="00CF63CD">
              <w:rPr>
                <w:rStyle w:val="Hyperlink"/>
              </w:rPr>
              <w:t>3.4.</w:t>
            </w:r>
            <w:r>
              <w:rPr>
                <w:rFonts w:asciiTheme="minorHAnsi" w:eastAsiaTheme="minorEastAsia" w:hAnsiTheme="minorHAnsi"/>
                <w:sz w:val="22"/>
                <w:lang w:eastAsia="et-EE"/>
              </w:rPr>
              <w:tab/>
            </w:r>
            <w:r w:rsidRPr="00CF63CD">
              <w:rPr>
                <w:rStyle w:val="Hyperlink"/>
              </w:rPr>
              <w:t>Muldkeha</w:t>
            </w:r>
            <w:r>
              <w:rPr>
                <w:webHidden/>
              </w:rPr>
              <w:tab/>
            </w:r>
            <w:r>
              <w:rPr>
                <w:webHidden/>
              </w:rPr>
              <w:fldChar w:fldCharType="begin"/>
            </w:r>
            <w:r>
              <w:rPr>
                <w:webHidden/>
              </w:rPr>
              <w:instrText xml:space="preserve"> PAGEREF _Toc106225204 \h </w:instrText>
            </w:r>
            <w:r>
              <w:rPr>
                <w:webHidden/>
              </w:rPr>
            </w:r>
            <w:r>
              <w:rPr>
                <w:webHidden/>
              </w:rPr>
              <w:fldChar w:fldCharType="separate"/>
            </w:r>
            <w:r>
              <w:rPr>
                <w:webHidden/>
              </w:rPr>
              <w:t>6</w:t>
            </w:r>
            <w:r>
              <w:rPr>
                <w:webHidden/>
              </w:rPr>
              <w:fldChar w:fldCharType="end"/>
            </w:r>
          </w:hyperlink>
        </w:p>
        <w:p w14:paraId="51C73F56" w14:textId="54DDBEF4"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05" w:history="1">
            <w:r w:rsidRPr="00CF63CD">
              <w:rPr>
                <w:rStyle w:val="Hyperlink"/>
                <w:noProof/>
              </w:rPr>
              <w:t>3.4.1.</w:t>
            </w:r>
            <w:r>
              <w:rPr>
                <w:rFonts w:asciiTheme="minorHAnsi" w:eastAsiaTheme="minorEastAsia" w:hAnsiTheme="minorHAnsi"/>
                <w:noProof/>
                <w:sz w:val="22"/>
                <w:lang w:eastAsia="et-EE"/>
              </w:rPr>
              <w:tab/>
            </w:r>
            <w:r w:rsidRPr="00CF63CD">
              <w:rPr>
                <w:rStyle w:val="Hyperlink"/>
                <w:noProof/>
              </w:rPr>
              <w:t>Muldkeha lahendus</w:t>
            </w:r>
            <w:r>
              <w:rPr>
                <w:noProof/>
                <w:webHidden/>
              </w:rPr>
              <w:tab/>
            </w:r>
            <w:r>
              <w:rPr>
                <w:noProof/>
                <w:webHidden/>
              </w:rPr>
              <w:fldChar w:fldCharType="begin"/>
            </w:r>
            <w:r>
              <w:rPr>
                <w:noProof/>
                <w:webHidden/>
              </w:rPr>
              <w:instrText xml:space="preserve"> PAGEREF _Toc106225205 \h </w:instrText>
            </w:r>
            <w:r>
              <w:rPr>
                <w:noProof/>
                <w:webHidden/>
              </w:rPr>
            </w:r>
            <w:r>
              <w:rPr>
                <w:noProof/>
                <w:webHidden/>
              </w:rPr>
              <w:fldChar w:fldCharType="separate"/>
            </w:r>
            <w:r>
              <w:rPr>
                <w:noProof/>
                <w:webHidden/>
              </w:rPr>
              <w:t>6</w:t>
            </w:r>
            <w:r>
              <w:rPr>
                <w:noProof/>
                <w:webHidden/>
              </w:rPr>
              <w:fldChar w:fldCharType="end"/>
            </w:r>
          </w:hyperlink>
        </w:p>
        <w:p w14:paraId="63D59A29" w14:textId="25253FB3"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06" w:history="1">
            <w:r w:rsidRPr="00CF63CD">
              <w:rPr>
                <w:rStyle w:val="Hyperlink"/>
                <w:noProof/>
              </w:rPr>
              <w:t>3.4.2.</w:t>
            </w:r>
            <w:r>
              <w:rPr>
                <w:rFonts w:asciiTheme="minorHAnsi" w:eastAsiaTheme="minorEastAsia" w:hAnsiTheme="minorHAnsi"/>
                <w:noProof/>
                <w:sz w:val="22"/>
                <w:lang w:eastAsia="et-EE"/>
              </w:rPr>
              <w:tab/>
            </w:r>
            <w:r w:rsidRPr="00CF63CD">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_Toc106225206 \h </w:instrText>
            </w:r>
            <w:r>
              <w:rPr>
                <w:noProof/>
                <w:webHidden/>
              </w:rPr>
            </w:r>
            <w:r>
              <w:rPr>
                <w:noProof/>
                <w:webHidden/>
              </w:rPr>
              <w:fldChar w:fldCharType="separate"/>
            </w:r>
            <w:r>
              <w:rPr>
                <w:noProof/>
                <w:webHidden/>
              </w:rPr>
              <w:t>6</w:t>
            </w:r>
            <w:r>
              <w:rPr>
                <w:noProof/>
                <w:webHidden/>
              </w:rPr>
              <w:fldChar w:fldCharType="end"/>
            </w:r>
          </w:hyperlink>
        </w:p>
        <w:p w14:paraId="14880185" w14:textId="26E1DF82"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07" w:history="1">
            <w:r w:rsidRPr="00CF63CD">
              <w:rPr>
                <w:rStyle w:val="Hyperlink"/>
                <w:noProof/>
              </w:rPr>
              <w:t>3.4.3.</w:t>
            </w:r>
            <w:r>
              <w:rPr>
                <w:rFonts w:asciiTheme="minorHAnsi" w:eastAsiaTheme="minorEastAsia" w:hAnsiTheme="minorHAnsi"/>
                <w:noProof/>
                <w:sz w:val="22"/>
                <w:lang w:eastAsia="et-EE"/>
              </w:rPr>
              <w:tab/>
            </w:r>
            <w:r w:rsidRPr="00CF63CD">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_Toc106225207 \h </w:instrText>
            </w:r>
            <w:r>
              <w:rPr>
                <w:noProof/>
                <w:webHidden/>
              </w:rPr>
            </w:r>
            <w:r>
              <w:rPr>
                <w:noProof/>
                <w:webHidden/>
              </w:rPr>
              <w:fldChar w:fldCharType="separate"/>
            </w:r>
            <w:r>
              <w:rPr>
                <w:noProof/>
                <w:webHidden/>
              </w:rPr>
              <w:t>7</w:t>
            </w:r>
            <w:r>
              <w:rPr>
                <w:noProof/>
                <w:webHidden/>
              </w:rPr>
              <w:fldChar w:fldCharType="end"/>
            </w:r>
          </w:hyperlink>
        </w:p>
        <w:p w14:paraId="40AF1100" w14:textId="6B1BCD06" w:rsidR="006A3873" w:rsidRDefault="006A3873">
          <w:pPr>
            <w:pStyle w:val="TOC2"/>
            <w:rPr>
              <w:rFonts w:asciiTheme="minorHAnsi" w:eastAsiaTheme="minorEastAsia" w:hAnsiTheme="minorHAnsi"/>
              <w:sz w:val="22"/>
              <w:lang w:eastAsia="et-EE"/>
            </w:rPr>
          </w:pPr>
          <w:hyperlink w:anchor="_Toc106225208" w:history="1">
            <w:r w:rsidRPr="00CF63CD">
              <w:rPr>
                <w:rStyle w:val="Hyperlink"/>
              </w:rPr>
              <w:t>3.5.</w:t>
            </w:r>
            <w:r>
              <w:rPr>
                <w:rFonts w:asciiTheme="minorHAnsi" w:eastAsiaTheme="minorEastAsia" w:hAnsiTheme="minorHAnsi"/>
                <w:sz w:val="22"/>
                <w:lang w:eastAsia="et-EE"/>
              </w:rPr>
              <w:tab/>
            </w:r>
            <w:r w:rsidRPr="00CF63CD">
              <w:rPr>
                <w:rStyle w:val="Hyperlink"/>
              </w:rPr>
              <w:t>Katend</w:t>
            </w:r>
            <w:r>
              <w:rPr>
                <w:webHidden/>
              </w:rPr>
              <w:tab/>
            </w:r>
            <w:r>
              <w:rPr>
                <w:webHidden/>
              </w:rPr>
              <w:fldChar w:fldCharType="begin"/>
            </w:r>
            <w:r>
              <w:rPr>
                <w:webHidden/>
              </w:rPr>
              <w:instrText xml:space="preserve"> PAGEREF _Toc106225208 \h </w:instrText>
            </w:r>
            <w:r>
              <w:rPr>
                <w:webHidden/>
              </w:rPr>
            </w:r>
            <w:r>
              <w:rPr>
                <w:webHidden/>
              </w:rPr>
              <w:fldChar w:fldCharType="separate"/>
            </w:r>
            <w:r>
              <w:rPr>
                <w:webHidden/>
              </w:rPr>
              <w:t>7</w:t>
            </w:r>
            <w:r>
              <w:rPr>
                <w:webHidden/>
              </w:rPr>
              <w:fldChar w:fldCharType="end"/>
            </w:r>
          </w:hyperlink>
        </w:p>
        <w:p w14:paraId="172C03FF" w14:textId="7E812B69"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09" w:history="1">
            <w:r w:rsidRPr="00CF63CD">
              <w:rPr>
                <w:rStyle w:val="Hyperlink"/>
                <w:noProof/>
              </w:rPr>
              <w:t>3.5.1.</w:t>
            </w:r>
            <w:r>
              <w:rPr>
                <w:rFonts w:asciiTheme="minorHAnsi" w:eastAsiaTheme="minorEastAsia" w:hAnsiTheme="minorHAnsi"/>
                <w:noProof/>
                <w:sz w:val="22"/>
                <w:lang w:eastAsia="et-EE"/>
              </w:rPr>
              <w:tab/>
            </w:r>
            <w:r w:rsidRPr="00CF63CD">
              <w:rPr>
                <w:rStyle w:val="Hyperlink"/>
                <w:noProof/>
              </w:rPr>
              <w:t>Katendi materjal koos kihtide paksusega</w:t>
            </w:r>
            <w:r>
              <w:rPr>
                <w:noProof/>
                <w:webHidden/>
              </w:rPr>
              <w:tab/>
            </w:r>
            <w:r>
              <w:rPr>
                <w:noProof/>
                <w:webHidden/>
              </w:rPr>
              <w:fldChar w:fldCharType="begin"/>
            </w:r>
            <w:r>
              <w:rPr>
                <w:noProof/>
                <w:webHidden/>
              </w:rPr>
              <w:instrText xml:space="preserve"> PAGEREF _Toc106225209 \h </w:instrText>
            </w:r>
            <w:r>
              <w:rPr>
                <w:noProof/>
                <w:webHidden/>
              </w:rPr>
            </w:r>
            <w:r>
              <w:rPr>
                <w:noProof/>
                <w:webHidden/>
              </w:rPr>
              <w:fldChar w:fldCharType="separate"/>
            </w:r>
            <w:r>
              <w:rPr>
                <w:noProof/>
                <w:webHidden/>
              </w:rPr>
              <w:t>7</w:t>
            </w:r>
            <w:r>
              <w:rPr>
                <w:noProof/>
                <w:webHidden/>
              </w:rPr>
              <w:fldChar w:fldCharType="end"/>
            </w:r>
          </w:hyperlink>
        </w:p>
        <w:p w14:paraId="0EA1FCB2" w14:textId="106CB159" w:rsidR="006A3873" w:rsidRDefault="006A3873">
          <w:pPr>
            <w:pStyle w:val="TOC2"/>
            <w:rPr>
              <w:rFonts w:asciiTheme="minorHAnsi" w:eastAsiaTheme="minorEastAsia" w:hAnsiTheme="minorHAnsi"/>
              <w:sz w:val="22"/>
              <w:lang w:eastAsia="et-EE"/>
            </w:rPr>
          </w:pPr>
          <w:hyperlink w:anchor="_Toc106225210" w:history="1">
            <w:r w:rsidRPr="00CF63CD">
              <w:rPr>
                <w:rStyle w:val="Hyperlink"/>
              </w:rPr>
              <w:t>3.6.</w:t>
            </w:r>
            <w:r>
              <w:rPr>
                <w:rFonts w:asciiTheme="minorHAnsi" w:eastAsiaTheme="minorEastAsia" w:hAnsiTheme="minorHAnsi"/>
                <w:sz w:val="22"/>
                <w:lang w:eastAsia="et-EE"/>
              </w:rPr>
              <w:tab/>
            </w:r>
            <w:r w:rsidRPr="00CF63CD">
              <w:rPr>
                <w:rStyle w:val="Hyperlink"/>
              </w:rPr>
              <w:t>Tee-ehitusmaterjalid</w:t>
            </w:r>
            <w:r>
              <w:rPr>
                <w:webHidden/>
              </w:rPr>
              <w:tab/>
            </w:r>
            <w:r>
              <w:rPr>
                <w:webHidden/>
              </w:rPr>
              <w:fldChar w:fldCharType="begin"/>
            </w:r>
            <w:r>
              <w:rPr>
                <w:webHidden/>
              </w:rPr>
              <w:instrText xml:space="preserve"> PAGEREF _Toc106225210 \h </w:instrText>
            </w:r>
            <w:r>
              <w:rPr>
                <w:webHidden/>
              </w:rPr>
            </w:r>
            <w:r>
              <w:rPr>
                <w:webHidden/>
              </w:rPr>
              <w:fldChar w:fldCharType="separate"/>
            </w:r>
            <w:r>
              <w:rPr>
                <w:webHidden/>
              </w:rPr>
              <w:t>8</w:t>
            </w:r>
            <w:r>
              <w:rPr>
                <w:webHidden/>
              </w:rPr>
              <w:fldChar w:fldCharType="end"/>
            </w:r>
          </w:hyperlink>
        </w:p>
        <w:p w14:paraId="7767EED6" w14:textId="6120E15E" w:rsidR="006A3873" w:rsidRDefault="006A3873">
          <w:pPr>
            <w:pStyle w:val="TOC2"/>
            <w:rPr>
              <w:rFonts w:asciiTheme="minorHAnsi" w:eastAsiaTheme="minorEastAsia" w:hAnsiTheme="minorHAnsi"/>
              <w:sz w:val="22"/>
              <w:lang w:eastAsia="et-EE"/>
            </w:rPr>
          </w:pPr>
          <w:hyperlink w:anchor="_Toc106225211" w:history="1">
            <w:r w:rsidRPr="00CF63CD">
              <w:rPr>
                <w:rStyle w:val="Hyperlink"/>
              </w:rPr>
              <w:t>3.7.</w:t>
            </w:r>
            <w:r>
              <w:rPr>
                <w:rFonts w:asciiTheme="minorHAnsi" w:eastAsiaTheme="minorEastAsia" w:hAnsiTheme="minorHAnsi"/>
                <w:sz w:val="22"/>
                <w:lang w:eastAsia="et-EE"/>
              </w:rPr>
              <w:tab/>
            </w:r>
            <w:r w:rsidRPr="00CF63CD">
              <w:rPr>
                <w:rStyle w:val="Hyperlink"/>
              </w:rPr>
              <w:t>Veeviimarid</w:t>
            </w:r>
            <w:r>
              <w:rPr>
                <w:webHidden/>
              </w:rPr>
              <w:tab/>
            </w:r>
            <w:r>
              <w:rPr>
                <w:webHidden/>
              </w:rPr>
              <w:fldChar w:fldCharType="begin"/>
            </w:r>
            <w:r>
              <w:rPr>
                <w:webHidden/>
              </w:rPr>
              <w:instrText xml:space="preserve"> PAGEREF _Toc106225211 \h </w:instrText>
            </w:r>
            <w:r>
              <w:rPr>
                <w:webHidden/>
              </w:rPr>
            </w:r>
            <w:r>
              <w:rPr>
                <w:webHidden/>
              </w:rPr>
              <w:fldChar w:fldCharType="separate"/>
            </w:r>
            <w:r>
              <w:rPr>
                <w:webHidden/>
              </w:rPr>
              <w:t>10</w:t>
            </w:r>
            <w:r>
              <w:rPr>
                <w:webHidden/>
              </w:rPr>
              <w:fldChar w:fldCharType="end"/>
            </w:r>
          </w:hyperlink>
        </w:p>
        <w:p w14:paraId="69426E18" w14:textId="7157E44E"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12" w:history="1">
            <w:r w:rsidRPr="00CF63CD">
              <w:rPr>
                <w:rStyle w:val="Hyperlink"/>
                <w:noProof/>
              </w:rPr>
              <w:t>3.7.1.</w:t>
            </w:r>
            <w:r>
              <w:rPr>
                <w:rFonts w:asciiTheme="minorHAnsi" w:eastAsiaTheme="minorEastAsia" w:hAnsiTheme="minorHAnsi"/>
                <w:noProof/>
                <w:sz w:val="22"/>
                <w:lang w:eastAsia="et-EE"/>
              </w:rPr>
              <w:tab/>
            </w:r>
            <w:r w:rsidRPr="00CF63CD">
              <w:rPr>
                <w:rStyle w:val="Hyperlink"/>
                <w:noProof/>
              </w:rPr>
              <w:t>Olemasolevate veeviimarite olukord</w:t>
            </w:r>
            <w:r>
              <w:rPr>
                <w:noProof/>
                <w:webHidden/>
              </w:rPr>
              <w:tab/>
            </w:r>
            <w:r>
              <w:rPr>
                <w:noProof/>
                <w:webHidden/>
              </w:rPr>
              <w:fldChar w:fldCharType="begin"/>
            </w:r>
            <w:r>
              <w:rPr>
                <w:noProof/>
                <w:webHidden/>
              </w:rPr>
              <w:instrText xml:space="preserve"> PAGEREF _Toc106225212 \h </w:instrText>
            </w:r>
            <w:r>
              <w:rPr>
                <w:noProof/>
                <w:webHidden/>
              </w:rPr>
            </w:r>
            <w:r>
              <w:rPr>
                <w:noProof/>
                <w:webHidden/>
              </w:rPr>
              <w:fldChar w:fldCharType="separate"/>
            </w:r>
            <w:r>
              <w:rPr>
                <w:noProof/>
                <w:webHidden/>
              </w:rPr>
              <w:t>10</w:t>
            </w:r>
            <w:r>
              <w:rPr>
                <w:noProof/>
                <w:webHidden/>
              </w:rPr>
              <w:fldChar w:fldCharType="end"/>
            </w:r>
          </w:hyperlink>
        </w:p>
        <w:p w14:paraId="34866D5B" w14:textId="646BEF74"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13" w:history="1">
            <w:r w:rsidRPr="00CF63CD">
              <w:rPr>
                <w:rStyle w:val="Hyperlink"/>
                <w:noProof/>
              </w:rPr>
              <w:t>3.7.2.</w:t>
            </w:r>
            <w:r>
              <w:rPr>
                <w:rFonts w:asciiTheme="minorHAnsi" w:eastAsiaTheme="minorEastAsia" w:hAnsiTheme="minorHAnsi"/>
                <w:noProof/>
                <w:sz w:val="22"/>
                <w:lang w:eastAsia="et-EE"/>
              </w:rPr>
              <w:tab/>
            </w:r>
            <w:r w:rsidRPr="00CF63CD">
              <w:rPr>
                <w:rStyle w:val="Hyperlink"/>
                <w:noProof/>
              </w:rPr>
              <w:t>Veeviimarite vajadus</w:t>
            </w:r>
            <w:r>
              <w:rPr>
                <w:noProof/>
                <w:webHidden/>
              </w:rPr>
              <w:tab/>
            </w:r>
            <w:r>
              <w:rPr>
                <w:noProof/>
                <w:webHidden/>
              </w:rPr>
              <w:fldChar w:fldCharType="begin"/>
            </w:r>
            <w:r>
              <w:rPr>
                <w:noProof/>
                <w:webHidden/>
              </w:rPr>
              <w:instrText xml:space="preserve"> PAGEREF _Toc106225213 \h </w:instrText>
            </w:r>
            <w:r>
              <w:rPr>
                <w:noProof/>
                <w:webHidden/>
              </w:rPr>
            </w:r>
            <w:r>
              <w:rPr>
                <w:noProof/>
                <w:webHidden/>
              </w:rPr>
              <w:fldChar w:fldCharType="separate"/>
            </w:r>
            <w:r>
              <w:rPr>
                <w:noProof/>
                <w:webHidden/>
              </w:rPr>
              <w:t>10</w:t>
            </w:r>
            <w:r>
              <w:rPr>
                <w:noProof/>
                <w:webHidden/>
              </w:rPr>
              <w:fldChar w:fldCharType="end"/>
            </w:r>
          </w:hyperlink>
        </w:p>
        <w:p w14:paraId="241DFF59" w14:textId="67E3841B" w:rsidR="006A3873" w:rsidRDefault="006A3873">
          <w:pPr>
            <w:pStyle w:val="TOC2"/>
            <w:rPr>
              <w:rFonts w:asciiTheme="minorHAnsi" w:eastAsiaTheme="minorEastAsia" w:hAnsiTheme="minorHAnsi"/>
              <w:sz w:val="22"/>
              <w:lang w:eastAsia="et-EE"/>
            </w:rPr>
          </w:pPr>
          <w:hyperlink w:anchor="_Toc106225214" w:history="1">
            <w:r w:rsidRPr="00CF63CD">
              <w:rPr>
                <w:rStyle w:val="Hyperlink"/>
              </w:rPr>
              <w:t>3.8.</w:t>
            </w:r>
            <w:r>
              <w:rPr>
                <w:rFonts w:asciiTheme="minorHAnsi" w:eastAsiaTheme="minorEastAsia" w:hAnsiTheme="minorHAnsi"/>
                <w:sz w:val="22"/>
                <w:lang w:eastAsia="et-EE"/>
              </w:rPr>
              <w:tab/>
            </w:r>
            <w:r w:rsidRPr="00CF63CD">
              <w:rPr>
                <w:rStyle w:val="Hyperlink"/>
              </w:rPr>
              <w:t>Liikluskorraldus- ja ohutusvahendid</w:t>
            </w:r>
            <w:r>
              <w:rPr>
                <w:webHidden/>
              </w:rPr>
              <w:tab/>
            </w:r>
            <w:r>
              <w:rPr>
                <w:webHidden/>
              </w:rPr>
              <w:fldChar w:fldCharType="begin"/>
            </w:r>
            <w:r>
              <w:rPr>
                <w:webHidden/>
              </w:rPr>
              <w:instrText xml:space="preserve"> PAGEREF _Toc106225214 \h </w:instrText>
            </w:r>
            <w:r>
              <w:rPr>
                <w:webHidden/>
              </w:rPr>
            </w:r>
            <w:r>
              <w:rPr>
                <w:webHidden/>
              </w:rPr>
              <w:fldChar w:fldCharType="separate"/>
            </w:r>
            <w:r>
              <w:rPr>
                <w:webHidden/>
              </w:rPr>
              <w:t>10</w:t>
            </w:r>
            <w:r>
              <w:rPr>
                <w:webHidden/>
              </w:rPr>
              <w:fldChar w:fldCharType="end"/>
            </w:r>
          </w:hyperlink>
        </w:p>
        <w:p w14:paraId="2DD9B128" w14:textId="7A88A5D7"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15" w:history="1">
            <w:r w:rsidRPr="00CF63CD">
              <w:rPr>
                <w:rStyle w:val="Hyperlink"/>
                <w:noProof/>
              </w:rPr>
              <w:t>3.8.1.</w:t>
            </w:r>
            <w:r>
              <w:rPr>
                <w:rFonts w:asciiTheme="minorHAnsi" w:eastAsiaTheme="minorEastAsia" w:hAnsiTheme="minorHAnsi"/>
                <w:noProof/>
                <w:sz w:val="22"/>
                <w:lang w:eastAsia="et-EE"/>
              </w:rPr>
              <w:tab/>
            </w:r>
            <w:r w:rsidRPr="00CF63CD">
              <w:rPr>
                <w:rStyle w:val="Hyperlink"/>
                <w:noProof/>
              </w:rPr>
              <w:t>Liikluskorralduse lahendus</w:t>
            </w:r>
            <w:r>
              <w:rPr>
                <w:noProof/>
                <w:webHidden/>
              </w:rPr>
              <w:tab/>
            </w:r>
            <w:r>
              <w:rPr>
                <w:noProof/>
                <w:webHidden/>
              </w:rPr>
              <w:fldChar w:fldCharType="begin"/>
            </w:r>
            <w:r>
              <w:rPr>
                <w:noProof/>
                <w:webHidden/>
              </w:rPr>
              <w:instrText xml:space="preserve"> PAGEREF _Toc106225215 \h </w:instrText>
            </w:r>
            <w:r>
              <w:rPr>
                <w:noProof/>
                <w:webHidden/>
              </w:rPr>
            </w:r>
            <w:r>
              <w:rPr>
                <w:noProof/>
                <w:webHidden/>
              </w:rPr>
              <w:fldChar w:fldCharType="separate"/>
            </w:r>
            <w:r>
              <w:rPr>
                <w:noProof/>
                <w:webHidden/>
              </w:rPr>
              <w:t>10</w:t>
            </w:r>
            <w:r>
              <w:rPr>
                <w:noProof/>
                <w:webHidden/>
              </w:rPr>
              <w:fldChar w:fldCharType="end"/>
            </w:r>
          </w:hyperlink>
        </w:p>
        <w:p w14:paraId="136E0B60" w14:textId="11EF5DFA"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16" w:history="1">
            <w:r w:rsidRPr="00CF63CD">
              <w:rPr>
                <w:rStyle w:val="Hyperlink"/>
                <w:noProof/>
              </w:rPr>
              <w:t>3.8.2.</w:t>
            </w:r>
            <w:r>
              <w:rPr>
                <w:rFonts w:asciiTheme="minorHAnsi" w:eastAsiaTheme="minorEastAsia" w:hAnsiTheme="minorHAnsi"/>
                <w:noProof/>
                <w:sz w:val="22"/>
                <w:lang w:eastAsia="et-EE"/>
              </w:rPr>
              <w:tab/>
            </w:r>
            <w:r w:rsidRPr="00CF63CD">
              <w:rPr>
                <w:rStyle w:val="Hyperlink"/>
                <w:noProof/>
              </w:rPr>
              <w:t>Puuetega inimeste liikumist soodustavad lahendused</w:t>
            </w:r>
            <w:r>
              <w:rPr>
                <w:noProof/>
                <w:webHidden/>
              </w:rPr>
              <w:tab/>
            </w:r>
            <w:r>
              <w:rPr>
                <w:noProof/>
                <w:webHidden/>
              </w:rPr>
              <w:fldChar w:fldCharType="begin"/>
            </w:r>
            <w:r>
              <w:rPr>
                <w:noProof/>
                <w:webHidden/>
              </w:rPr>
              <w:instrText xml:space="preserve"> PAGEREF _Toc106225216 \h </w:instrText>
            </w:r>
            <w:r>
              <w:rPr>
                <w:noProof/>
                <w:webHidden/>
              </w:rPr>
            </w:r>
            <w:r>
              <w:rPr>
                <w:noProof/>
                <w:webHidden/>
              </w:rPr>
              <w:fldChar w:fldCharType="separate"/>
            </w:r>
            <w:r>
              <w:rPr>
                <w:noProof/>
                <w:webHidden/>
              </w:rPr>
              <w:t>10</w:t>
            </w:r>
            <w:r>
              <w:rPr>
                <w:noProof/>
                <w:webHidden/>
              </w:rPr>
              <w:fldChar w:fldCharType="end"/>
            </w:r>
          </w:hyperlink>
        </w:p>
        <w:p w14:paraId="7FB70C0E" w14:textId="1EE1A069"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17" w:history="1">
            <w:r w:rsidRPr="00CF63CD">
              <w:rPr>
                <w:rStyle w:val="Hyperlink"/>
                <w:noProof/>
              </w:rPr>
              <w:t>3.8.3.</w:t>
            </w:r>
            <w:r>
              <w:rPr>
                <w:rFonts w:asciiTheme="minorHAnsi" w:eastAsiaTheme="minorEastAsia" w:hAnsiTheme="minorHAnsi"/>
                <w:noProof/>
                <w:sz w:val="22"/>
                <w:lang w:eastAsia="et-EE"/>
              </w:rPr>
              <w:tab/>
            </w:r>
            <w:r w:rsidRPr="00CF63CD">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_Toc106225217 \h </w:instrText>
            </w:r>
            <w:r>
              <w:rPr>
                <w:noProof/>
                <w:webHidden/>
              </w:rPr>
            </w:r>
            <w:r>
              <w:rPr>
                <w:noProof/>
                <w:webHidden/>
              </w:rPr>
              <w:fldChar w:fldCharType="separate"/>
            </w:r>
            <w:r>
              <w:rPr>
                <w:noProof/>
                <w:webHidden/>
              </w:rPr>
              <w:t>10</w:t>
            </w:r>
            <w:r>
              <w:rPr>
                <w:noProof/>
                <w:webHidden/>
              </w:rPr>
              <w:fldChar w:fldCharType="end"/>
            </w:r>
          </w:hyperlink>
        </w:p>
        <w:p w14:paraId="2C567F68" w14:textId="5586FB68"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18" w:history="1">
            <w:r w:rsidRPr="00CF63CD">
              <w:rPr>
                <w:rStyle w:val="Hyperlink"/>
                <w:noProof/>
              </w:rPr>
              <w:t>3.8.4.</w:t>
            </w:r>
            <w:r>
              <w:rPr>
                <w:rFonts w:asciiTheme="minorHAnsi" w:eastAsiaTheme="minorEastAsia" w:hAnsiTheme="minorHAnsi"/>
                <w:noProof/>
                <w:sz w:val="22"/>
                <w:lang w:eastAsia="et-EE"/>
              </w:rPr>
              <w:tab/>
            </w:r>
            <w:r w:rsidRPr="00CF63CD">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_Toc106225218 \h </w:instrText>
            </w:r>
            <w:r>
              <w:rPr>
                <w:noProof/>
                <w:webHidden/>
              </w:rPr>
            </w:r>
            <w:r>
              <w:rPr>
                <w:noProof/>
                <w:webHidden/>
              </w:rPr>
              <w:fldChar w:fldCharType="separate"/>
            </w:r>
            <w:r>
              <w:rPr>
                <w:noProof/>
                <w:webHidden/>
              </w:rPr>
              <w:t>11</w:t>
            </w:r>
            <w:r>
              <w:rPr>
                <w:noProof/>
                <w:webHidden/>
              </w:rPr>
              <w:fldChar w:fldCharType="end"/>
            </w:r>
          </w:hyperlink>
        </w:p>
        <w:p w14:paraId="0D627840" w14:textId="403119C1"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19" w:history="1">
            <w:r w:rsidRPr="00CF63CD">
              <w:rPr>
                <w:rStyle w:val="Hyperlink"/>
                <w:noProof/>
              </w:rPr>
              <w:t>3.8.5.</w:t>
            </w:r>
            <w:r>
              <w:rPr>
                <w:rFonts w:asciiTheme="minorHAnsi" w:eastAsiaTheme="minorEastAsia" w:hAnsiTheme="minorHAnsi"/>
                <w:noProof/>
                <w:sz w:val="22"/>
                <w:lang w:eastAsia="et-EE"/>
              </w:rPr>
              <w:tab/>
            </w:r>
            <w:r w:rsidRPr="00CF63CD">
              <w:rPr>
                <w:rStyle w:val="Hyperlink"/>
                <w:noProof/>
              </w:rPr>
              <w:t>Nõuded teekattemärgistusele</w:t>
            </w:r>
            <w:r>
              <w:rPr>
                <w:noProof/>
                <w:webHidden/>
              </w:rPr>
              <w:tab/>
            </w:r>
            <w:r>
              <w:rPr>
                <w:noProof/>
                <w:webHidden/>
              </w:rPr>
              <w:fldChar w:fldCharType="begin"/>
            </w:r>
            <w:r>
              <w:rPr>
                <w:noProof/>
                <w:webHidden/>
              </w:rPr>
              <w:instrText xml:space="preserve"> PAGEREF _Toc106225219 \h </w:instrText>
            </w:r>
            <w:r>
              <w:rPr>
                <w:noProof/>
                <w:webHidden/>
              </w:rPr>
            </w:r>
            <w:r>
              <w:rPr>
                <w:noProof/>
                <w:webHidden/>
              </w:rPr>
              <w:fldChar w:fldCharType="separate"/>
            </w:r>
            <w:r>
              <w:rPr>
                <w:noProof/>
                <w:webHidden/>
              </w:rPr>
              <w:t>11</w:t>
            </w:r>
            <w:r>
              <w:rPr>
                <w:noProof/>
                <w:webHidden/>
              </w:rPr>
              <w:fldChar w:fldCharType="end"/>
            </w:r>
          </w:hyperlink>
        </w:p>
        <w:p w14:paraId="15ABDCF6" w14:textId="78A59EE7" w:rsidR="006A3873" w:rsidRDefault="006A3873">
          <w:pPr>
            <w:pStyle w:val="TOC2"/>
            <w:rPr>
              <w:rFonts w:asciiTheme="minorHAnsi" w:eastAsiaTheme="minorEastAsia" w:hAnsiTheme="minorHAnsi"/>
              <w:sz w:val="22"/>
              <w:lang w:eastAsia="et-EE"/>
            </w:rPr>
          </w:pPr>
          <w:hyperlink w:anchor="_Toc106225220" w:history="1">
            <w:r w:rsidRPr="00CF63CD">
              <w:rPr>
                <w:rStyle w:val="Hyperlink"/>
              </w:rPr>
              <w:t>3.9.</w:t>
            </w:r>
            <w:r>
              <w:rPr>
                <w:rFonts w:asciiTheme="minorHAnsi" w:eastAsiaTheme="minorEastAsia" w:hAnsiTheme="minorHAnsi"/>
                <w:sz w:val="22"/>
                <w:lang w:eastAsia="et-EE"/>
              </w:rPr>
              <w:tab/>
            </w:r>
            <w:r w:rsidRPr="00CF63CD">
              <w:rPr>
                <w:rStyle w:val="Hyperlink"/>
              </w:rPr>
              <w:t>Tehnovõrgud</w:t>
            </w:r>
            <w:r>
              <w:rPr>
                <w:webHidden/>
              </w:rPr>
              <w:tab/>
            </w:r>
            <w:r>
              <w:rPr>
                <w:webHidden/>
              </w:rPr>
              <w:fldChar w:fldCharType="begin"/>
            </w:r>
            <w:r>
              <w:rPr>
                <w:webHidden/>
              </w:rPr>
              <w:instrText xml:space="preserve"> PAGEREF _Toc106225220 \h </w:instrText>
            </w:r>
            <w:r>
              <w:rPr>
                <w:webHidden/>
              </w:rPr>
            </w:r>
            <w:r>
              <w:rPr>
                <w:webHidden/>
              </w:rPr>
              <w:fldChar w:fldCharType="separate"/>
            </w:r>
            <w:r>
              <w:rPr>
                <w:webHidden/>
              </w:rPr>
              <w:t>11</w:t>
            </w:r>
            <w:r>
              <w:rPr>
                <w:webHidden/>
              </w:rPr>
              <w:fldChar w:fldCharType="end"/>
            </w:r>
          </w:hyperlink>
        </w:p>
        <w:p w14:paraId="7D487532" w14:textId="35B3B248"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21" w:history="1">
            <w:r w:rsidRPr="00CF63CD">
              <w:rPr>
                <w:rStyle w:val="Hyperlink"/>
                <w:noProof/>
              </w:rPr>
              <w:t>3.9.1.</w:t>
            </w:r>
            <w:r>
              <w:rPr>
                <w:rFonts w:asciiTheme="minorHAnsi" w:eastAsiaTheme="minorEastAsia" w:hAnsiTheme="minorHAnsi"/>
                <w:noProof/>
                <w:sz w:val="22"/>
                <w:lang w:eastAsia="et-EE"/>
              </w:rPr>
              <w:tab/>
            </w:r>
            <w:r w:rsidRPr="00CF63CD">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_Toc106225221 \h </w:instrText>
            </w:r>
            <w:r>
              <w:rPr>
                <w:noProof/>
                <w:webHidden/>
              </w:rPr>
            </w:r>
            <w:r>
              <w:rPr>
                <w:noProof/>
                <w:webHidden/>
              </w:rPr>
              <w:fldChar w:fldCharType="separate"/>
            </w:r>
            <w:r>
              <w:rPr>
                <w:noProof/>
                <w:webHidden/>
              </w:rPr>
              <w:t>11</w:t>
            </w:r>
            <w:r>
              <w:rPr>
                <w:noProof/>
                <w:webHidden/>
              </w:rPr>
              <w:fldChar w:fldCharType="end"/>
            </w:r>
          </w:hyperlink>
        </w:p>
        <w:p w14:paraId="5FC50955" w14:textId="50DC9BDF"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22" w:history="1">
            <w:r w:rsidRPr="00CF63CD">
              <w:rPr>
                <w:rStyle w:val="Hyperlink"/>
                <w:noProof/>
              </w:rPr>
              <w:t>3.9.2.</w:t>
            </w:r>
            <w:r>
              <w:rPr>
                <w:rFonts w:asciiTheme="minorHAnsi" w:eastAsiaTheme="minorEastAsia" w:hAnsiTheme="minorHAnsi"/>
                <w:noProof/>
                <w:sz w:val="22"/>
                <w:lang w:eastAsia="et-EE"/>
              </w:rPr>
              <w:tab/>
            </w:r>
            <w:r w:rsidRPr="00CF63CD">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_Toc106225222 \h </w:instrText>
            </w:r>
            <w:r>
              <w:rPr>
                <w:noProof/>
                <w:webHidden/>
              </w:rPr>
            </w:r>
            <w:r>
              <w:rPr>
                <w:noProof/>
                <w:webHidden/>
              </w:rPr>
              <w:fldChar w:fldCharType="separate"/>
            </w:r>
            <w:r>
              <w:rPr>
                <w:noProof/>
                <w:webHidden/>
              </w:rPr>
              <w:t>11</w:t>
            </w:r>
            <w:r>
              <w:rPr>
                <w:noProof/>
                <w:webHidden/>
              </w:rPr>
              <w:fldChar w:fldCharType="end"/>
            </w:r>
          </w:hyperlink>
        </w:p>
        <w:p w14:paraId="2503D99F" w14:textId="6DEA3064"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23" w:history="1">
            <w:r w:rsidRPr="00CF63CD">
              <w:rPr>
                <w:rStyle w:val="Hyperlink"/>
                <w:noProof/>
              </w:rPr>
              <w:t>3.9.3.</w:t>
            </w:r>
            <w:r>
              <w:rPr>
                <w:rFonts w:asciiTheme="minorHAnsi" w:eastAsiaTheme="minorEastAsia" w:hAnsiTheme="minorHAnsi"/>
                <w:noProof/>
                <w:sz w:val="22"/>
                <w:lang w:eastAsia="et-EE"/>
              </w:rPr>
              <w:tab/>
            </w:r>
            <w:r w:rsidRPr="00CF63CD">
              <w:rPr>
                <w:rStyle w:val="Hyperlink"/>
                <w:noProof/>
              </w:rPr>
              <w:t>Tehnovõrkude lahendus ja tehnovõrkudega kavandatud tööd</w:t>
            </w:r>
            <w:r>
              <w:rPr>
                <w:noProof/>
                <w:webHidden/>
              </w:rPr>
              <w:tab/>
            </w:r>
            <w:r>
              <w:rPr>
                <w:noProof/>
                <w:webHidden/>
              </w:rPr>
              <w:fldChar w:fldCharType="begin"/>
            </w:r>
            <w:r>
              <w:rPr>
                <w:noProof/>
                <w:webHidden/>
              </w:rPr>
              <w:instrText xml:space="preserve"> PAGEREF _Toc106225223 \h </w:instrText>
            </w:r>
            <w:r>
              <w:rPr>
                <w:noProof/>
                <w:webHidden/>
              </w:rPr>
            </w:r>
            <w:r>
              <w:rPr>
                <w:noProof/>
                <w:webHidden/>
              </w:rPr>
              <w:fldChar w:fldCharType="separate"/>
            </w:r>
            <w:r>
              <w:rPr>
                <w:noProof/>
                <w:webHidden/>
              </w:rPr>
              <w:t>12</w:t>
            </w:r>
            <w:r>
              <w:rPr>
                <w:noProof/>
                <w:webHidden/>
              </w:rPr>
              <w:fldChar w:fldCharType="end"/>
            </w:r>
          </w:hyperlink>
        </w:p>
        <w:p w14:paraId="1FC07724" w14:textId="287AF67D" w:rsidR="006A3873" w:rsidRDefault="006A3873">
          <w:pPr>
            <w:pStyle w:val="TOC2"/>
            <w:rPr>
              <w:rFonts w:asciiTheme="minorHAnsi" w:eastAsiaTheme="minorEastAsia" w:hAnsiTheme="minorHAnsi"/>
              <w:sz w:val="22"/>
              <w:lang w:eastAsia="et-EE"/>
            </w:rPr>
          </w:pPr>
          <w:hyperlink w:anchor="_Toc106225224" w:history="1">
            <w:r w:rsidRPr="00CF63CD">
              <w:rPr>
                <w:rStyle w:val="Hyperlink"/>
              </w:rPr>
              <w:t>3.10.</w:t>
            </w:r>
            <w:r>
              <w:rPr>
                <w:rFonts w:asciiTheme="minorHAnsi" w:eastAsiaTheme="minorEastAsia" w:hAnsiTheme="minorHAnsi"/>
                <w:sz w:val="22"/>
                <w:lang w:eastAsia="et-EE"/>
              </w:rPr>
              <w:tab/>
            </w:r>
            <w:r w:rsidRPr="00CF63CD">
              <w:rPr>
                <w:rStyle w:val="Hyperlink"/>
              </w:rPr>
              <w:t>Keskkonnakaitse</w:t>
            </w:r>
            <w:r>
              <w:rPr>
                <w:webHidden/>
              </w:rPr>
              <w:tab/>
            </w:r>
            <w:r>
              <w:rPr>
                <w:webHidden/>
              </w:rPr>
              <w:fldChar w:fldCharType="begin"/>
            </w:r>
            <w:r>
              <w:rPr>
                <w:webHidden/>
              </w:rPr>
              <w:instrText xml:space="preserve"> PAGEREF _Toc106225224 \h </w:instrText>
            </w:r>
            <w:r>
              <w:rPr>
                <w:webHidden/>
              </w:rPr>
            </w:r>
            <w:r>
              <w:rPr>
                <w:webHidden/>
              </w:rPr>
              <w:fldChar w:fldCharType="separate"/>
            </w:r>
            <w:r>
              <w:rPr>
                <w:webHidden/>
              </w:rPr>
              <w:t>12</w:t>
            </w:r>
            <w:r>
              <w:rPr>
                <w:webHidden/>
              </w:rPr>
              <w:fldChar w:fldCharType="end"/>
            </w:r>
          </w:hyperlink>
        </w:p>
        <w:p w14:paraId="35A75368" w14:textId="59F8A932" w:rsidR="006A3873" w:rsidRDefault="006A3873">
          <w:pPr>
            <w:pStyle w:val="TOC2"/>
            <w:rPr>
              <w:rFonts w:asciiTheme="minorHAnsi" w:eastAsiaTheme="minorEastAsia" w:hAnsiTheme="minorHAnsi"/>
              <w:sz w:val="22"/>
              <w:lang w:eastAsia="et-EE"/>
            </w:rPr>
          </w:pPr>
          <w:hyperlink w:anchor="_Toc106225225" w:history="1">
            <w:r w:rsidRPr="00CF63CD">
              <w:rPr>
                <w:rStyle w:val="Hyperlink"/>
              </w:rPr>
              <w:t>3.11.</w:t>
            </w:r>
            <w:r>
              <w:rPr>
                <w:rFonts w:asciiTheme="minorHAnsi" w:eastAsiaTheme="minorEastAsia" w:hAnsiTheme="minorHAnsi"/>
                <w:sz w:val="22"/>
                <w:lang w:eastAsia="et-EE"/>
              </w:rPr>
              <w:tab/>
            </w:r>
            <w:r w:rsidRPr="00CF63CD">
              <w:rPr>
                <w:rStyle w:val="Hyperlink"/>
              </w:rPr>
              <w:t>Maastikukujundustööd</w:t>
            </w:r>
            <w:r>
              <w:rPr>
                <w:webHidden/>
              </w:rPr>
              <w:tab/>
            </w:r>
            <w:r>
              <w:rPr>
                <w:webHidden/>
              </w:rPr>
              <w:fldChar w:fldCharType="begin"/>
            </w:r>
            <w:r>
              <w:rPr>
                <w:webHidden/>
              </w:rPr>
              <w:instrText xml:space="preserve"> PAGEREF _Toc106225225 \h </w:instrText>
            </w:r>
            <w:r>
              <w:rPr>
                <w:webHidden/>
              </w:rPr>
            </w:r>
            <w:r>
              <w:rPr>
                <w:webHidden/>
              </w:rPr>
              <w:fldChar w:fldCharType="separate"/>
            </w:r>
            <w:r>
              <w:rPr>
                <w:webHidden/>
              </w:rPr>
              <w:t>12</w:t>
            </w:r>
            <w:r>
              <w:rPr>
                <w:webHidden/>
              </w:rPr>
              <w:fldChar w:fldCharType="end"/>
            </w:r>
          </w:hyperlink>
        </w:p>
        <w:p w14:paraId="6F378084" w14:textId="0642F81F" w:rsidR="006A3873" w:rsidRDefault="006A3873">
          <w:pPr>
            <w:pStyle w:val="TOC3"/>
            <w:tabs>
              <w:tab w:val="left" w:pos="1540"/>
              <w:tab w:val="right" w:leader="dot" w:pos="9062"/>
            </w:tabs>
            <w:rPr>
              <w:rFonts w:asciiTheme="minorHAnsi" w:eastAsiaTheme="minorEastAsia" w:hAnsiTheme="minorHAnsi"/>
              <w:noProof/>
              <w:sz w:val="22"/>
              <w:lang w:eastAsia="et-EE"/>
            </w:rPr>
          </w:pPr>
          <w:hyperlink w:anchor="_Toc106225226" w:history="1">
            <w:r w:rsidRPr="00CF63CD">
              <w:rPr>
                <w:rStyle w:val="Hyperlink"/>
                <w:noProof/>
              </w:rPr>
              <w:t>3.11.1.</w:t>
            </w:r>
            <w:r>
              <w:rPr>
                <w:rFonts w:asciiTheme="minorHAnsi" w:eastAsiaTheme="minorEastAsia" w:hAnsiTheme="minorHAnsi"/>
                <w:noProof/>
                <w:sz w:val="22"/>
                <w:lang w:eastAsia="et-EE"/>
              </w:rPr>
              <w:tab/>
            </w:r>
            <w:r w:rsidRPr="00CF63CD">
              <w:rPr>
                <w:rStyle w:val="Hyperlink"/>
                <w:noProof/>
              </w:rPr>
              <w:t>Haljastuse valik</w:t>
            </w:r>
            <w:r>
              <w:rPr>
                <w:noProof/>
                <w:webHidden/>
              </w:rPr>
              <w:tab/>
            </w:r>
            <w:r>
              <w:rPr>
                <w:noProof/>
                <w:webHidden/>
              </w:rPr>
              <w:fldChar w:fldCharType="begin"/>
            </w:r>
            <w:r>
              <w:rPr>
                <w:noProof/>
                <w:webHidden/>
              </w:rPr>
              <w:instrText xml:space="preserve"> PAGEREF _Toc106225226 \h </w:instrText>
            </w:r>
            <w:r>
              <w:rPr>
                <w:noProof/>
                <w:webHidden/>
              </w:rPr>
            </w:r>
            <w:r>
              <w:rPr>
                <w:noProof/>
                <w:webHidden/>
              </w:rPr>
              <w:fldChar w:fldCharType="separate"/>
            </w:r>
            <w:r>
              <w:rPr>
                <w:noProof/>
                <w:webHidden/>
              </w:rPr>
              <w:t>12</w:t>
            </w:r>
            <w:r>
              <w:rPr>
                <w:noProof/>
                <w:webHidden/>
              </w:rPr>
              <w:fldChar w:fldCharType="end"/>
            </w:r>
          </w:hyperlink>
        </w:p>
        <w:p w14:paraId="3F4A2996" w14:textId="2F06A412" w:rsidR="006A3873" w:rsidRDefault="006A3873">
          <w:pPr>
            <w:pStyle w:val="TOC3"/>
            <w:tabs>
              <w:tab w:val="left" w:pos="1540"/>
              <w:tab w:val="right" w:leader="dot" w:pos="9062"/>
            </w:tabs>
            <w:rPr>
              <w:rFonts w:asciiTheme="minorHAnsi" w:eastAsiaTheme="minorEastAsia" w:hAnsiTheme="minorHAnsi"/>
              <w:noProof/>
              <w:sz w:val="22"/>
              <w:lang w:eastAsia="et-EE"/>
            </w:rPr>
          </w:pPr>
          <w:hyperlink w:anchor="_Toc106225227" w:history="1">
            <w:r w:rsidRPr="00CF63CD">
              <w:rPr>
                <w:rStyle w:val="Hyperlink"/>
                <w:noProof/>
              </w:rPr>
              <w:t>3.11.2.</w:t>
            </w:r>
            <w:r>
              <w:rPr>
                <w:rFonts w:asciiTheme="minorHAnsi" w:eastAsiaTheme="minorEastAsia" w:hAnsiTheme="minorHAnsi"/>
                <w:noProof/>
                <w:sz w:val="22"/>
                <w:lang w:eastAsia="et-EE"/>
              </w:rPr>
              <w:tab/>
            </w:r>
            <w:r w:rsidRPr="00CF63CD">
              <w:rPr>
                <w:rStyle w:val="Hyperlink"/>
                <w:noProof/>
              </w:rPr>
              <w:t>Andmed vabanevate maa-alade rekultiveerimise kohta</w:t>
            </w:r>
            <w:r>
              <w:rPr>
                <w:noProof/>
                <w:webHidden/>
              </w:rPr>
              <w:tab/>
            </w:r>
            <w:r>
              <w:rPr>
                <w:noProof/>
                <w:webHidden/>
              </w:rPr>
              <w:fldChar w:fldCharType="begin"/>
            </w:r>
            <w:r>
              <w:rPr>
                <w:noProof/>
                <w:webHidden/>
              </w:rPr>
              <w:instrText xml:space="preserve"> PAGEREF _Toc106225227 \h </w:instrText>
            </w:r>
            <w:r>
              <w:rPr>
                <w:noProof/>
                <w:webHidden/>
              </w:rPr>
            </w:r>
            <w:r>
              <w:rPr>
                <w:noProof/>
                <w:webHidden/>
              </w:rPr>
              <w:fldChar w:fldCharType="separate"/>
            </w:r>
            <w:r>
              <w:rPr>
                <w:noProof/>
                <w:webHidden/>
              </w:rPr>
              <w:t>12</w:t>
            </w:r>
            <w:r>
              <w:rPr>
                <w:noProof/>
                <w:webHidden/>
              </w:rPr>
              <w:fldChar w:fldCharType="end"/>
            </w:r>
          </w:hyperlink>
        </w:p>
        <w:p w14:paraId="1B2A2D0C" w14:textId="461CFA42" w:rsidR="006A3873" w:rsidRDefault="006A3873">
          <w:pPr>
            <w:pStyle w:val="TOC3"/>
            <w:tabs>
              <w:tab w:val="left" w:pos="1540"/>
              <w:tab w:val="right" w:leader="dot" w:pos="9062"/>
            </w:tabs>
            <w:rPr>
              <w:rFonts w:asciiTheme="minorHAnsi" w:eastAsiaTheme="minorEastAsia" w:hAnsiTheme="minorHAnsi"/>
              <w:noProof/>
              <w:sz w:val="22"/>
              <w:lang w:eastAsia="et-EE"/>
            </w:rPr>
          </w:pPr>
          <w:hyperlink w:anchor="_Toc106225228" w:history="1">
            <w:r w:rsidRPr="00CF63CD">
              <w:rPr>
                <w:rStyle w:val="Hyperlink"/>
                <w:noProof/>
              </w:rPr>
              <w:t>3.11.3.</w:t>
            </w:r>
            <w:r>
              <w:rPr>
                <w:rFonts w:asciiTheme="minorHAnsi" w:eastAsiaTheme="minorEastAsia" w:hAnsiTheme="minorHAnsi"/>
                <w:noProof/>
                <w:sz w:val="22"/>
                <w:lang w:eastAsia="et-EE"/>
              </w:rPr>
              <w:tab/>
            </w:r>
            <w:r w:rsidRPr="00CF63CD">
              <w:rPr>
                <w:rStyle w:val="Hyperlink"/>
                <w:noProof/>
              </w:rPr>
              <w:t>Väikevormide, linnamööbli ja muude kujunduslike elementide valik</w:t>
            </w:r>
            <w:r>
              <w:rPr>
                <w:noProof/>
                <w:webHidden/>
              </w:rPr>
              <w:tab/>
            </w:r>
            <w:r>
              <w:rPr>
                <w:noProof/>
                <w:webHidden/>
              </w:rPr>
              <w:fldChar w:fldCharType="begin"/>
            </w:r>
            <w:r>
              <w:rPr>
                <w:noProof/>
                <w:webHidden/>
              </w:rPr>
              <w:instrText xml:space="preserve"> PAGEREF _Toc106225228 \h </w:instrText>
            </w:r>
            <w:r>
              <w:rPr>
                <w:noProof/>
                <w:webHidden/>
              </w:rPr>
            </w:r>
            <w:r>
              <w:rPr>
                <w:noProof/>
                <w:webHidden/>
              </w:rPr>
              <w:fldChar w:fldCharType="separate"/>
            </w:r>
            <w:r>
              <w:rPr>
                <w:noProof/>
                <w:webHidden/>
              </w:rPr>
              <w:t>13</w:t>
            </w:r>
            <w:r>
              <w:rPr>
                <w:noProof/>
                <w:webHidden/>
              </w:rPr>
              <w:fldChar w:fldCharType="end"/>
            </w:r>
          </w:hyperlink>
        </w:p>
        <w:p w14:paraId="3C0ED8C3" w14:textId="5E840829" w:rsidR="006A3873" w:rsidRDefault="006A3873">
          <w:pPr>
            <w:pStyle w:val="TOC1"/>
            <w:tabs>
              <w:tab w:val="left" w:pos="440"/>
              <w:tab w:val="right" w:leader="dot" w:pos="9062"/>
            </w:tabs>
            <w:rPr>
              <w:rFonts w:asciiTheme="minorHAnsi" w:eastAsiaTheme="minorEastAsia" w:hAnsiTheme="minorHAnsi"/>
              <w:noProof/>
              <w:sz w:val="22"/>
              <w:lang w:eastAsia="et-EE"/>
            </w:rPr>
          </w:pPr>
          <w:hyperlink w:anchor="_Toc106225229" w:history="1">
            <w:r w:rsidRPr="00CF63CD">
              <w:rPr>
                <w:rStyle w:val="Hyperlink"/>
                <w:noProof/>
              </w:rPr>
              <w:t>4.</w:t>
            </w:r>
            <w:r>
              <w:rPr>
                <w:rFonts w:asciiTheme="minorHAnsi" w:eastAsiaTheme="minorEastAsia" w:hAnsiTheme="minorHAnsi"/>
                <w:noProof/>
                <w:sz w:val="22"/>
                <w:lang w:eastAsia="et-EE"/>
              </w:rPr>
              <w:tab/>
            </w:r>
            <w:r w:rsidRPr="00CF63CD">
              <w:rPr>
                <w:rStyle w:val="Hyperlink"/>
                <w:noProof/>
              </w:rPr>
              <w:t>TÖÖDE TEOSTAMINE</w:t>
            </w:r>
            <w:r>
              <w:rPr>
                <w:noProof/>
                <w:webHidden/>
              </w:rPr>
              <w:tab/>
            </w:r>
            <w:r>
              <w:rPr>
                <w:noProof/>
                <w:webHidden/>
              </w:rPr>
              <w:fldChar w:fldCharType="begin"/>
            </w:r>
            <w:r>
              <w:rPr>
                <w:noProof/>
                <w:webHidden/>
              </w:rPr>
              <w:instrText xml:space="preserve"> PAGEREF _Toc106225229 \h </w:instrText>
            </w:r>
            <w:r>
              <w:rPr>
                <w:noProof/>
                <w:webHidden/>
              </w:rPr>
            </w:r>
            <w:r>
              <w:rPr>
                <w:noProof/>
                <w:webHidden/>
              </w:rPr>
              <w:fldChar w:fldCharType="separate"/>
            </w:r>
            <w:r>
              <w:rPr>
                <w:noProof/>
                <w:webHidden/>
              </w:rPr>
              <w:t>13</w:t>
            </w:r>
            <w:r>
              <w:rPr>
                <w:noProof/>
                <w:webHidden/>
              </w:rPr>
              <w:fldChar w:fldCharType="end"/>
            </w:r>
          </w:hyperlink>
        </w:p>
        <w:p w14:paraId="209E7B8C" w14:textId="33D936D0" w:rsidR="006A3873" w:rsidRDefault="006A3873">
          <w:pPr>
            <w:pStyle w:val="TOC2"/>
            <w:rPr>
              <w:rFonts w:asciiTheme="minorHAnsi" w:eastAsiaTheme="minorEastAsia" w:hAnsiTheme="minorHAnsi"/>
              <w:sz w:val="22"/>
              <w:lang w:eastAsia="et-EE"/>
            </w:rPr>
          </w:pPr>
          <w:hyperlink w:anchor="_Toc106225230" w:history="1">
            <w:r w:rsidRPr="00CF63CD">
              <w:rPr>
                <w:rStyle w:val="Hyperlink"/>
              </w:rPr>
              <w:t>4.1.</w:t>
            </w:r>
            <w:r>
              <w:rPr>
                <w:rFonts w:asciiTheme="minorHAnsi" w:eastAsiaTheme="minorEastAsia" w:hAnsiTheme="minorHAnsi"/>
                <w:sz w:val="22"/>
                <w:lang w:eastAsia="et-EE"/>
              </w:rPr>
              <w:tab/>
            </w:r>
            <w:r w:rsidRPr="00CF63CD">
              <w:rPr>
                <w:rStyle w:val="Hyperlink"/>
              </w:rPr>
              <w:t>Üldosa</w:t>
            </w:r>
            <w:r>
              <w:rPr>
                <w:webHidden/>
              </w:rPr>
              <w:tab/>
            </w:r>
            <w:r>
              <w:rPr>
                <w:webHidden/>
              </w:rPr>
              <w:fldChar w:fldCharType="begin"/>
            </w:r>
            <w:r>
              <w:rPr>
                <w:webHidden/>
              </w:rPr>
              <w:instrText xml:space="preserve"> PAGEREF _Toc106225230 \h </w:instrText>
            </w:r>
            <w:r>
              <w:rPr>
                <w:webHidden/>
              </w:rPr>
            </w:r>
            <w:r>
              <w:rPr>
                <w:webHidden/>
              </w:rPr>
              <w:fldChar w:fldCharType="separate"/>
            </w:r>
            <w:r>
              <w:rPr>
                <w:webHidden/>
              </w:rPr>
              <w:t>13</w:t>
            </w:r>
            <w:r>
              <w:rPr>
                <w:webHidden/>
              </w:rPr>
              <w:fldChar w:fldCharType="end"/>
            </w:r>
          </w:hyperlink>
        </w:p>
        <w:p w14:paraId="7AF66101" w14:textId="2F2CD14B" w:rsidR="006A3873" w:rsidRDefault="006A3873">
          <w:pPr>
            <w:pStyle w:val="TOC2"/>
            <w:rPr>
              <w:rFonts w:asciiTheme="minorHAnsi" w:eastAsiaTheme="minorEastAsia" w:hAnsiTheme="minorHAnsi"/>
              <w:sz w:val="22"/>
              <w:lang w:eastAsia="et-EE"/>
            </w:rPr>
          </w:pPr>
          <w:hyperlink w:anchor="_Toc106225231" w:history="1">
            <w:r w:rsidRPr="00CF63CD">
              <w:rPr>
                <w:rStyle w:val="Hyperlink"/>
              </w:rPr>
              <w:t>4.2.</w:t>
            </w:r>
            <w:r>
              <w:rPr>
                <w:rFonts w:asciiTheme="minorHAnsi" w:eastAsiaTheme="minorEastAsia" w:hAnsiTheme="minorHAnsi"/>
                <w:sz w:val="22"/>
                <w:lang w:eastAsia="et-EE"/>
              </w:rPr>
              <w:tab/>
            </w:r>
            <w:r w:rsidRPr="00CF63CD">
              <w:rPr>
                <w:rStyle w:val="Hyperlink"/>
              </w:rPr>
              <w:t>Ettevalmistustööd</w:t>
            </w:r>
            <w:r>
              <w:rPr>
                <w:webHidden/>
              </w:rPr>
              <w:tab/>
            </w:r>
            <w:r>
              <w:rPr>
                <w:webHidden/>
              </w:rPr>
              <w:fldChar w:fldCharType="begin"/>
            </w:r>
            <w:r>
              <w:rPr>
                <w:webHidden/>
              </w:rPr>
              <w:instrText xml:space="preserve"> PAGEREF _Toc106225231 \h </w:instrText>
            </w:r>
            <w:r>
              <w:rPr>
                <w:webHidden/>
              </w:rPr>
            </w:r>
            <w:r>
              <w:rPr>
                <w:webHidden/>
              </w:rPr>
              <w:fldChar w:fldCharType="separate"/>
            </w:r>
            <w:r>
              <w:rPr>
                <w:webHidden/>
              </w:rPr>
              <w:t>13</w:t>
            </w:r>
            <w:r>
              <w:rPr>
                <w:webHidden/>
              </w:rPr>
              <w:fldChar w:fldCharType="end"/>
            </w:r>
          </w:hyperlink>
        </w:p>
        <w:p w14:paraId="58F45793" w14:textId="7469915E" w:rsidR="006A3873" w:rsidRDefault="006A3873">
          <w:pPr>
            <w:pStyle w:val="TOC3"/>
            <w:tabs>
              <w:tab w:val="left" w:pos="1320"/>
              <w:tab w:val="right" w:leader="dot" w:pos="9062"/>
            </w:tabs>
            <w:rPr>
              <w:rFonts w:asciiTheme="minorHAnsi" w:eastAsiaTheme="minorEastAsia" w:hAnsiTheme="minorHAnsi"/>
              <w:noProof/>
              <w:sz w:val="22"/>
              <w:lang w:eastAsia="et-EE"/>
            </w:rPr>
          </w:pPr>
          <w:hyperlink w:anchor="_Toc106225232" w:history="1">
            <w:r w:rsidRPr="00CF63CD">
              <w:rPr>
                <w:rStyle w:val="Hyperlink"/>
                <w:noProof/>
              </w:rPr>
              <w:t>4.2.1.</w:t>
            </w:r>
            <w:r>
              <w:rPr>
                <w:rFonts w:asciiTheme="minorHAnsi" w:eastAsiaTheme="minorEastAsia" w:hAnsiTheme="minorHAnsi"/>
                <w:noProof/>
                <w:sz w:val="22"/>
                <w:lang w:eastAsia="et-EE"/>
              </w:rPr>
              <w:tab/>
            </w:r>
            <w:r w:rsidRPr="00CF63CD">
              <w:rPr>
                <w:rStyle w:val="Hyperlink"/>
                <w:noProof/>
              </w:rPr>
              <w:t>Muud kavandatud olulised ettevalmistustööd</w:t>
            </w:r>
            <w:r>
              <w:rPr>
                <w:noProof/>
                <w:webHidden/>
              </w:rPr>
              <w:tab/>
            </w:r>
            <w:r>
              <w:rPr>
                <w:noProof/>
                <w:webHidden/>
              </w:rPr>
              <w:fldChar w:fldCharType="begin"/>
            </w:r>
            <w:r>
              <w:rPr>
                <w:noProof/>
                <w:webHidden/>
              </w:rPr>
              <w:instrText xml:space="preserve"> PAGEREF _Toc106225232 \h </w:instrText>
            </w:r>
            <w:r>
              <w:rPr>
                <w:noProof/>
                <w:webHidden/>
              </w:rPr>
            </w:r>
            <w:r>
              <w:rPr>
                <w:noProof/>
                <w:webHidden/>
              </w:rPr>
              <w:fldChar w:fldCharType="separate"/>
            </w:r>
            <w:r>
              <w:rPr>
                <w:noProof/>
                <w:webHidden/>
              </w:rPr>
              <w:t>13</w:t>
            </w:r>
            <w:r>
              <w:rPr>
                <w:noProof/>
                <w:webHidden/>
              </w:rPr>
              <w:fldChar w:fldCharType="end"/>
            </w:r>
          </w:hyperlink>
        </w:p>
        <w:p w14:paraId="30D0981E" w14:textId="78CDA83D" w:rsidR="006A3873" w:rsidRDefault="006A3873">
          <w:pPr>
            <w:pStyle w:val="TOC2"/>
            <w:rPr>
              <w:rFonts w:asciiTheme="minorHAnsi" w:eastAsiaTheme="minorEastAsia" w:hAnsiTheme="minorHAnsi"/>
              <w:sz w:val="22"/>
              <w:lang w:eastAsia="et-EE"/>
            </w:rPr>
          </w:pPr>
          <w:hyperlink w:anchor="_Toc106225233" w:history="1">
            <w:r w:rsidRPr="00CF63CD">
              <w:rPr>
                <w:rStyle w:val="Hyperlink"/>
              </w:rPr>
              <w:t>4.3.</w:t>
            </w:r>
            <w:r>
              <w:rPr>
                <w:rFonts w:asciiTheme="minorHAnsi" w:eastAsiaTheme="minorEastAsia" w:hAnsiTheme="minorHAnsi"/>
                <w:sz w:val="22"/>
                <w:lang w:eastAsia="et-EE"/>
              </w:rPr>
              <w:tab/>
            </w:r>
            <w:r w:rsidRPr="00CF63CD">
              <w:rPr>
                <w:rStyle w:val="Hyperlink"/>
              </w:rPr>
              <w:t>Ehitusaegne liikluskorraldus</w:t>
            </w:r>
            <w:r>
              <w:rPr>
                <w:webHidden/>
              </w:rPr>
              <w:tab/>
            </w:r>
            <w:r>
              <w:rPr>
                <w:webHidden/>
              </w:rPr>
              <w:fldChar w:fldCharType="begin"/>
            </w:r>
            <w:r>
              <w:rPr>
                <w:webHidden/>
              </w:rPr>
              <w:instrText xml:space="preserve"> PAGEREF _Toc106225233 \h </w:instrText>
            </w:r>
            <w:r>
              <w:rPr>
                <w:webHidden/>
              </w:rPr>
            </w:r>
            <w:r>
              <w:rPr>
                <w:webHidden/>
              </w:rPr>
              <w:fldChar w:fldCharType="separate"/>
            </w:r>
            <w:r>
              <w:rPr>
                <w:webHidden/>
              </w:rPr>
              <w:t>13</w:t>
            </w:r>
            <w:r>
              <w:rPr>
                <w:webHidden/>
              </w:rPr>
              <w:fldChar w:fldCharType="end"/>
            </w:r>
          </w:hyperlink>
        </w:p>
        <w:p w14:paraId="4D687816" w14:textId="40691823" w:rsidR="006A3873" w:rsidRDefault="006A3873">
          <w:pPr>
            <w:pStyle w:val="TOC1"/>
            <w:tabs>
              <w:tab w:val="left" w:pos="440"/>
              <w:tab w:val="right" w:leader="dot" w:pos="9062"/>
            </w:tabs>
            <w:rPr>
              <w:rFonts w:asciiTheme="minorHAnsi" w:eastAsiaTheme="minorEastAsia" w:hAnsiTheme="minorHAnsi"/>
              <w:noProof/>
              <w:sz w:val="22"/>
              <w:lang w:eastAsia="et-EE"/>
            </w:rPr>
          </w:pPr>
          <w:hyperlink w:anchor="_Toc106225234" w:history="1">
            <w:r w:rsidRPr="00CF63CD">
              <w:rPr>
                <w:rStyle w:val="Hyperlink"/>
                <w:noProof/>
              </w:rPr>
              <w:t>5.</w:t>
            </w:r>
            <w:r>
              <w:rPr>
                <w:rFonts w:asciiTheme="minorHAnsi" w:eastAsiaTheme="minorEastAsia" w:hAnsiTheme="minorHAnsi"/>
                <w:noProof/>
                <w:sz w:val="22"/>
                <w:lang w:eastAsia="et-EE"/>
              </w:rPr>
              <w:tab/>
            </w:r>
            <w:r w:rsidRPr="00CF63CD">
              <w:rPr>
                <w:rStyle w:val="Hyperlink"/>
                <w:noProof/>
              </w:rPr>
              <w:t>HOOLDUSJUHEND</w:t>
            </w:r>
            <w:r>
              <w:rPr>
                <w:noProof/>
                <w:webHidden/>
              </w:rPr>
              <w:tab/>
            </w:r>
            <w:r>
              <w:rPr>
                <w:noProof/>
                <w:webHidden/>
              </w:rPr>
              <w:fldChar w:fldCharType="begin"/>
            </w:r>
            <w:r>
              <w:rPr>
                <w:noProof/>
                <w:webHidden/>
              </w:rPr>
              <w:instrText xml:space="preserve"> PAGEREF _Toc106225234 \h </w:instrText>
            </w:r>
            <w:r>
              <w:rPr>
                <w:noProof/>
                <w:webHidden/>
              </w:rPr>
            </w:r>
            <w:r>
              <w:rPr>
                <w:noProof/>
                <w:webHidden/>
              </w:rPr>
              <w:fldChar w:fldCharType="separate"/>
            </w:r>
            <w:r>
              <w:rPr>
                <w:noProof/>
                <w:webHidden/>
              </w:rPr>
              <w:t>14</w:t>
            </w:r>
            <w:r>
              <w:rPr>
                <w:noProof/>
                <w:webHidden/>
              </w:rPr>
              <w:fldChar w:fldCharType="end"/>
            </w:r>
          </w:hyperlink>
        </w:p>
        <w:p w14:paraId="372E430C" w14:textId="25ABFB4D" w:rsidR="00FB1789" w:rsidRPr="00C359D9" w:rsidRDefault="00713279" w:rsidP="00FB1789">
          <w:pPr>
            <w:jc w:val="both"/>
            <w:rPr>
              <w:bCs/>
              <w:noProof/>
            </w:rPr>
          </w:pPr>
          <w:r w:rsidRPr="00C359D9">
            <w:rPr>
              <w:b/>
              <w:bCs/>
              <w:noProof/>
            </w:rPr>
            <w:fldChar w:fldCharType="end"/>
          </w:r>
        </w:p>
      </w:sdtContent>
    </w:sdt>
    <w:bookmarkStart w:id="1" w:name="_Toc377715217" w:displacedByCustomXml="prev"/>
    <w:bookmarkStart w:id="2" w:name="_Toc377716682" w:displacedByCustomXml="prev"/>
    <w:bookmarkStart w:id="3" w:name="_Toc377717253" w:displacedByCustomXml="prev"/>
    <w:bookmarkStart w:id="4" w:name="_Toc377717271" w:displacedByCustomXml="prev"/>
    <w:bookmarkStart w:id="5" w:name="_Toc468890743" w:displacedByCustomXml="prev"/>
    <w:p w14:paraId="04CEF03D" w14:textId="77777777" w:rsidR="00FB1789" w:rsidRPr="00C359D9" w:rsidRDefault="00FB1789">
      <w:pPr>
        <w:rPr>
          <w:rFonts w:eastAsiaTheme="majorEastAsia" w:cstheme="majorBidi"/>
          <w:b/>
          <w:sz w:val="28"/>
          <w:szCs w:val="32"/>
        </w:rPr>
      </w:pPr>
      <w:r w:rsidRPr="00C359D9">
        <w:br w:type="page"/>
      </w:r>
    </w:p>
    <w:p w14:paraId="11E31593" w14:textId="77777777" w:rsidR="003D77E0" w:rsidRPr="00C359D9" w:rsidRDefault="00504CEF" w:rsidP="003B3A70">
      <w:pPr>
        <w:pStyle w:val="Heading1"/>
        <w:numPr>
          <w:ilvl w:val="0"/>
          <w:numId w:val="2"/>
        </w:numPr>
        <w:jc w:val="both"/>
      </w:pPr>
      <w:bookmarkStart w:id="6" w:name="_Toc106225183"/>
      <w:r w:rsidRPr="00C359D9">
        <w:lastRenderedPageBreak/>
        <w:t>ÜLDOSA</w:t>
      </w:r>
      <w:bookmarkEnd w:id="5"/>
      <w:bookmarkEnd w:id="4"/>
      <w:bookmarkEnd w:id="3"/>
      <w:bookmarkEnd w:id="2"/>
      <w:bookmarkEnd w:id="1"/>
      <w:bookmarkEnd w:id="6"/>
    </w:p>
    <w:p w14:paraId="4FBF71D5" w14:textId="77777777" w:rsidR="006902FA" w:rsidRPr="00C359D9" w:rsidRDefault="001D2714" w:rsidP="00C674EE">
      <w:pPr>
        <w:pStyle w:val="Heading2"/>
        <w:numPr>
          <w:ilvl w:val="1"/>
          <w:numId w:val="2"/>
        </w:numPr>
        <w:ind w:left="709" w:hanging="573"/>
        <w:jc w:val="both"/>
        <w:rPr>
          <w:szCs w:val="28"/>
        </w:rPr>
      </w:pPr>
      <w:bookmarkStart w:id="7" w:name="_Toc106225184"/>
      <w:r w:rsidRPr="00C359D9">
        <w:rPr>
          <w:szCs w:val="28"/>
        </w:rPr>
        <w:t>Objekti nimetus</w:t>
      </w:r>
      <w:bookmarkEnd w:id="7"/>
    </w:p>
    <w:p w14:paraId="7E7ED284" w14:textId="138426AD" w:rsidR="00085665" w:rsidRPr="00C359D9" w:rsidRDefault="00085665" w:rsidP="00C674EE">
      <w:pPr>
        <w:jc w:val="both"/>
      </w:pPr>
      <w:r w:rsidRPr="00C359D9">
        <w:t xml:space="preserve">Projektiga käsitletavaks objektiks on </w:t>
      </w:r>
      <w:r w:rsidR="005C34CE" w:rsidRPr="00C359D9">
        <w:t>Tartu tänava (Mäe tn - linna piir) jalgratta- ja jalgtee</w:t>
      </w:r>
      <w:r w:rsidRPr="00C359D9">
        <w:t>.</w:t>
      </w:r>
    </w:p>
    <w:p w14:paraId="625EFF7F" w14:textId="77777777" w:rsidR="001D2714" w:rsidRPr="00C359D9" w:rsidRDefault="001D2714" w:rsidP="00C674EE">
      <w:pPr>
        <w:pStyle w:val="Heading2"/>
        <w:numPr>
          <w:ilvl w:val="1"/>
          <w:numId w:val="2"/>
        </w:numPr>
        <w:ind w:left="709" w:hanging="573"/>
        <w:jc w:val="both"/>
        <w:rPr>
          <w:szCs w:val="28"/>
        </w:rPr>
      </w:pPr>
      <w:bookmarkStart w:id="8" w:name="_Toc106225185"/>
      <w:r w:rsidRPr="00C359D9">
        <w:rPr>
          <w:szCs w:val="28"/>
        </w:rPr>
        <w:t>Objekti asukoht</w:t>
      </w:r>
      <w:bookmarkEnd w:id="8"/>
    </w:p>
    <w:p w14:paraId="717C9A8D" w14:textId="1EBA026F" w:rsidR="00085665" w:rsidRPr="00C359D9" w:rsidRDefault="00E5628A" w:rsidP="00C674EE">
      <w:pPr>
        <w:jc w:val="both"/>
      </w:pPr>
      <w:r w:rsidRPr="00C359D9">
        <w:t xml:space="preserve">Objekt asub </w:t>
      </w:r>
      <w:r w:rsidR="005C34CE" w:rsidRPr="00C359D9">
        <w:t>Lääne-Viru maakonnas Rakvere linnas Tartu tänaval Mäe tänava ja linna piiri vahelisel lõigul</w:t>
      </w:r>
      <w:r w:rsidR="00AC6E10" w:rsidRPr="00C359D9">
        <w:t>.</w:t>
      </w:r>
    </w:p>
    <w:p w14:paraId="5442173F" w14:textId="77777777" w:rsidR="001D2714" w:rsidRPr="00C359D9" w:rsidRDefault="001D2714" w:rsidP="00C674EE">
      <w:pPr>
        <w:pStyle w:val="Heading2"/>
        <w:numPr>
          <w:ilvl w:val="1"/>
          <w:numId w:val="2"/>
        </w:numPr>
        <w:ind w:left="709" w:hanging="573"/>
        <w:jc w:val="both"/>
        <w:rPr>
          <w:szCs w:val="28"/>
        </w:rPr>
      </w:pPr>
      <w:bookmarkStart w:id="9" w:name="_Toc106225186"/>
      <w:r w:rsidRPr="00C359D9">
        <w:rPr>
          <w:szCs w:val="28"/>
        </w:rPr>
        <w:t xml:space="preserve">Objekti seotus </w:t>
      </w:r>
      <w:proofErr w:type="spellStart"/>
      <w:r w:rsidRPr="00C359D9">
        <w:rPr>
          <w:szCs w:val="28"/>
        </w:rPr>
        <w:t>teedevõrguga</w:t>
      </w:r>
      <w:bookmarkEnd w:id="9"/>
      <w:proofErr w:type="spellEnd"/>
    </w:p>
    <w:p w14:paraId="0682A7D4" w14:textId="1A2B6162" w:rsidR="00085665" w:rsidRPr="00C359D9" w:rsidRDefault="005C34CE" w:rsidP="00C674EE">
      <w:pPr>
        <w:jc w:val="both"/>
      </w:pPr>
      <w:r w:rsidRPr="00C359D9">
        <w:t xml:space="preserve">Tartu tänav </w:t>
      </w:r>
      <w:r w:rsidR="00C674EE" w:rsidRPr="00C359D9">
        <w:t>on osa</w:t>
      </w:r>
      <w:r w:rsidR="00681FC4">
        <w:t xml:space="preserve"> </w:t>
      </w:r>
      <w:r w:rsidR="00C674EE" w:rsidRPr="00C359D9">
        <w:t>r</w:t>
      </w:r>
      <w:r w:rsidRPr="00C359D9">
        <w:t>iigi</w:t>
      </w:r>
      <w:r w:rsidR="00681FC4">
        <w:t xml:space="preserve"> tugi</w:t>
      </w:r>
      <w:r w:rsidRPr="00C359D9">
        <w:t xml:space="preserve">maanteest nr 21 Rakvere-Luige </w:t>
      </w:r>
      <w:proofErr w:type="spellStart"/>
      <w:r w:rsidRPr="00C359D9">
        <w:t>marsuudi</w:t>
      </w:r>
      <w:r w:rsidR="00C674EE" w:rsidRPr="00C359D9">
        <w:t>st</w:t>
      </w:r>
      <w:proofErr w:type="spellEnd"/>
      <w:r w:rsidRPr="00C359D9">
        <w:t>.</w:t>
      </w:r>
    </w:p>
    <w:p w14:paraId="5D6D1E9F" w14:textId="77777777" w:rsidR="001D2714" w:rsidRPr="00C359D9" w:rsidRDefault="001D2714" w:rsidP="00C674EE">
      <w:pPr>
        <w:pStyle w:val="Heading2"/>
        <w:numPr>
          <w:ilvl w:val="1"/>
          <w:numId w:val="2"/>
        </w:numPr>
        <w:ind w:left="709" w:hanging="573"/>
        <w:jc w:val="both"/>
        <w:rPr>
          <w:szCs w:val="28"/>
        </w:rPr>
      </w:pPr>
      <w:bookmarkStart w:id="10" w:name="_Toc106225187"/>
      <w:r w:rsidRPr="00C359D9">
        <w:rPr>
          <w:szCs w:val="28"/>
        </w:rPr>
        <w:t>Tee liik</w:t>
      </w:r>
      <w:bookmarkEnd w:id="10"/>
    </w:p>
    <w:p w14:paraId="3E3C92DA" w14:textId="0DD9EA30" w:rsidR="00085665" w:rsidRPr="00C359D9" w:rsidRDefault="00C00887" w:rsidP="00C674EE">
      <w:pPr>
        <w:jc w:val="both"/>
      </w:pPr>
      <w:r w:rsidRPr="00C359D9">
        <w:t xml:space="preserve">Vaadeldavat teelõiku käsitletakse kui </w:t>
      </w:r>
      <w:r w:rsidR="005C34CE" w:rsidRPr="00C359D9">
        <w:t>jalgratta – ja jalgteed</w:t>
      </w:r>
      <w:r w:rsidR="00782D75" w:rsidRPr="00C359D9">
        <w:t xml:space="preserve"> (edaspidi JJT)</w:t>
      </w:r>
      <w:r w:rsidR="008B30B1" w:rsidRPr="00C359D9">
        <w:t>.</w:t>
      </w:r>
    </w:p>
    <w:p w14:paraId="3F82FFE2" w14:textId="77777777" w:rsidR="001D2714" w:rsidRPr="00C359D9" w:rsidRDefault="00792B8F" w:rsidP="00C674EE">
      <w:pPr>
        <w:pStyle w:val="Heading2"/>
        <w:numPr>
          <w:ilvl w:val="1"/>
          <w:numId w:val="2"/>
        </w:numPr>
        <w:ind w:left="709" w:hanging="573"/>
        <w:jc w:val="both"/>
        <w:rPr>
          <w:szCs w:val="28"/>
        </w:rPr>
      </w:pPr>
      <w:bookmarkStart w:id="11" w:name="_Toc106225188"/>
      <w:r w:rsidRPr="00C359D9">
        <w:rPr>
          <w:szCs w:val="28"/>
        </w:rPr>
        <w:t>L</w:t>
      </w:r>
      <w:r w:rsidR="001D2714" w:rsidRPr="00C359D9">
        <w:rPr>
          <w:szCs w:val="28"/>
        </w:rPr>
        <w:t>ähtematerjalid</w:t>
      </w:r>
      <w:bookmarkEnd w:id="11"/>
    </w:p>
    <w:p w14:paraId="1F9F4B95" w14:textId="42902AD9" w:rsidR="00085665" w:rsidRPr="00C359D9" w:rsidRDefault="00A27BC6" w:rsidP="00C674EE">
      <w:pPr>
        <w:jc w:val="both"/>
      </w:pPr>
      <w:r w:rsidRPr="00C359D9">
        <w:t xml:space="preserve">Projekteerimise aluseks on Tellija </w:t>
      </w:r>
      <w:r w:rsidR="005C34CE" w:rsidRPr="00C359D9">
        <w:t>poolt esitatud juhised, Transpordiameti seisukohad ja</w:t>
      </w:r>
      <w:r w:rsidRPr="00C359D9">
        <w:t xml:space="preserve"> tehnovõrkude valdajate tehnilised tingimused.</w:t>
      </w:r>
    </w:p>
    <w:p w14:paraId="3D235BBC" w14:textId="77777777" w:rsidR="00A27BC6" w:rsidRPr="00C359D9" w:rsidRDefault="00A27BC6" w:rsidP="00C674EE">
      <w:pPr>
        <w:jc w:val="both"/>
        <w:rPr>
          <w:lang w:eastAsia="et-EE"/>
        </w:rPr>
      </w:pPr>
      <w:r w:rsidRPr="00C359D9">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8C28BC4" w:rsidR="00A27BC6" w:rsidRPr="00C359D9" w:rsidRDefault="00A27BC6" w:rsidP="00C674EE">
      <w:pPr>
        <w:jc w:val="both"/>
        <w:rPr>
          <w:lang w:eastAsia="et-EE"/>
        </w:rPr>
      </w:pPr>
      <w:r w:rsidRPr="00C359D9">
        <w:rPr>
          <w:lang w:eastAsia="et-EE"/>
        </w:rPr>
        <w:t xml:space="preserve">Projekteerimisel on arvestatud Eestis kehtivaid seadusi, standardeid, normdokumente ning juhendeid, mis on kätte saadavad Elektroonilise Riigi Teataja kataloogist – </w:t>
      </w:r>
      <w:hyperlink r:id="rId8" w:history="1">
        <w:r w:rsidR="003435CD" w:rsidRPr="00C359D9">
          <w:rPr>
            <w:rStyle w:val="Hyperlink"/>
            <w:color w:val="auto"/>
            <w:u w:val="none"/>
            <w:lang w:eastAsia="et-EE"/>
          </w:rPr>
          <w:t>www.riigiteataja.ee</w:t>
        </w:r>
      </w:hyperlink>
      <w:r w:rsidRPr="00C359D9">
        <w:rPr>
          <w:lang w:eastAsia="et-EE"/>
        </w:rPr>
        <w:t xml:space="preserve">, </w:t>
      </w:r>
      <w:bookmarkStart w:id="12" w:name="_Hlk75508469"/>
      <w:r w:rsidRPr="00C359D9">
        <w:rPr>
          <w:lang w:eastAsia="et-EE"/>
        </w:rPr>
        <w:t>Standardi</w:t>
      </w:r>
      <w:r w:rsidR="003435CD" w:rsidRPr="00C359D9">
        <w:rPr>
          <w:lang w:eastAsia="et-EE"/>
        </w:rPr>
        <w:t>mis- ja Akrediteerimiskeskuse</w:t>
      </w:r>
      <w:r w:rsidR="0021039A" w:rsidRPr="00C359D9">
        <w:rPr>
          <w:lang w:eastAsia="et-EE"/>
        </w:rPr>
        <w:t xml:space="preserve"> kodulehelt</w:t>
      </w:r>
      <w:r w:rsidRPr="00C359D9">
        <w:rPr>
          <w:lang w:eastAsia="et-EE"/>
        </w:rPr>
        <w:t xml:space="preserve"> </w:t>
      </w:r>
      <w:hyperlink r:id="rId9" w:history="1">
        <w:r w:rsidR="003435CD" w:rsidRPr="00C359D9">
          <w:rPr>
            <w:rStyle w:val="Hyperlink"/>
            <w:color w:val="auto"/>
            <w:u w:val="none"/>
            <w:lang w:eastAsia="et-EE"/>
          </w:rPr>
          <w:t>www.evs.ee</w:t>
        </w:r>
      </w:hyperlink>
      <w:bookmarkEnd w:id="12"/>
      <w:r w:rsidRPr="00C359D9">
        <w:rPr>
          <w:lang w:eastAsia="et-EE"/>
        </w:rPr>
        <w:t xml:space="preserve"> ning </w:t>
      </w:r>
      <w:r w:rsidR="00B862AB" w:rsidRPr="00C359D9">
        <w:rPr>
          <w:lang w:eastAsia="et-EE"/>
        </w:rPr>
        <w:t>Transpordiameti</w:t>
      </w:r>
      <w:r w:rsidRPr="00C359D9">
        <w:rPr>
          <w:lang w:eastAsia="et-EE"/>
        </w:rPr>
        <w:t xml:space="preserve"> veebilehel</w:t>
      </w:r>
      <w:r w:rsidR="0021039A" w:rsidRPr="00C359D9">
        <w:rPr>
          <w:lang w:eastAsia="et-EE"/>
        </w:rPr>
        <w:t>t</w:t>
      </w:r>
      <w:r w:rsidRPr="00C359D9">
        <w:rPr>
          <w:lang w:eastAsia="et-EE"/>
        </w:rPr>
        <w:t xml:space="preserve"> </w:t>
      </w:r>
      <w:hyperlink r:id="rId10" w:history="1">
        <w:r w:rsidRPr="00C359D9">
          <w:rPr>
            <w:lang w:eastAsia="et-EE"/>
          </w:rPr>
          <w:t>www.mnt.ee</w:t>
        </w:r>
      </w:hyperlink>
      <w:r w:rsidRPr="00C359D9">
        <w:rPr>
          <w:lang w:eastAsia="et-EE"/>
        </w:rPr>
        <w:t xml:space="preserve"> rubriigist „Juhendid ja juhised</w:t>
      </w:r>
      <w:r w:rsidR="003D4977" w:rsidRPr="00C359D9">
        <w:rPr>
          <w:lang w:eastAsia="et-EE"/>
        </w:rPr>
        <w:t>“.</w:t>
      </w:r>
    </w:p>
    <w:p w14:paraId="0FDD10BE" w14:textId="77777777" w:rsidR="00A27BC6" w:rsidRPr="00C359D9" w:rsidRDefault="00A27BC6" w:rsidP="00C674EE">
      <w:pPr>
        <w:pStyle w:val="ListParagraph"/>
        <w:numPr>
          <w:ilvl w:val="0"/>
          <w:numId w:val="5"/>
        </w:numPr>
        <w:jc w:val="both"/>
      </w:pPr>
      <w:r w:rsidRPr="00C359D9">
        <w:t>Planeerimisseadus ja sellest tulenevad nõuded;</w:t>
      </w:r>
    </w:p>
    <w:p w14:paraId="2ED80DCF" w14:textId="77777777" w:rsidR="00A27BC6" w:rsidRPr="00C359D9" w:rsidRDefault="00A27BC6" w:rsidP="00C674EE">
      <w:pPr>
        <w:pStyle w:val="ListParagraph"/>
        <w:numPr>
          <w:ilvl w:val="0"/>
          <w:numId w:val="5"/>
        </w:numPr>
        <w:jc w:val="both"/>
      </w:pPr>
      <w:r w:rsidRPr="00C359D9">
        <w:t>Ehitusseadustik ja sellest tulenevad nõuded;</w:t>
      </w:r>
    </w:p>
    <w:p w14:paraId="31968E4C" w14:textId="77777777" w:rsidR="00A27BC6" w:rsidRPr="00C359D9" w:rsidRDefault="00A27BC6" w:rsidP="00A27BC6">
      <w:pPr>
        <w:pStyle w:val="ListParagraph"/>
        <w:numPr>
          <w:ilvl w:val="0"/>
          <w:numId w:val="5"/>
        </w:numPr>
        <w:jc w:val="both"/>
      </w:pPr>
      <w:r w:rsidRPr="00C359D9">
        <w:t>Tee ehitusprojektile esitatavad nõuded;</w:t>
      </w:r>
    </w:p>
    <w:p w14:paraId="77DDDA1D" w14:textId="77777777" w:rsidR="00A27BC6" w:rsidRPr="00C359D9" w:rsidRDefault="00A27BC6" w:rsidP="00A27BC6">
      <w:pPr>
        <w:pStyle w:val="ListParagraph"/>
        <w:numPr>
          <w:ilvl w:val="0"/>
          <w:numId w:val="5"/>
        </w:numPr>
        <w:jc w:val="both"/>
      </w:pPr>
      <w:r w:rsidRPr="00C359D9">
        <w:t>Tee ehitamise kvaliteedi nõuded;</w:t>
      </w:r>
    </w:p>
    <w:p w14:paraId="150588F1" w14:textId="77777777" w:rsidR="0038418C" w:rsidRPr="00C359D9" w:rsidRDefault="0038418C" w:rsidP="00A27BC6">
      <w:pPr>
        <w:pStyle w:val="ListParagraph"/>
        <w:numPr>
          <w:ilvl w:val="0"/>
          <w:numId w:val="5"/>
        </w:numPr>
        <w:jc w:val="both"/>
      </w:pPr>
      <w:r w:rsidRPr="00C359D9">
        <w:t>Tee projekteerimise normid;</w:t>
      </w:r>
    </w:p>
    <w:p w14:paraId="10634984" w14:textId="77777777" w:rsidR="00A27BC6" w:rsidRPr="00C359D9" w:rsidRDefault="00A27BC6" w:rsidP="00A27BC6">
      <w:pPr>
        <w:pStyle w:val="ListParagraph"/>
        <w:numPr>
          <w:ilvl w:val="0"/>
          <w:numId w:val="5"/>
        </w:numPr>
        <w:jc w:val="both"/>
      </w:pPr>
      <w:r w:rsidRPr="00C359D9">
        <w:t>EVS 843 Linnatänavad;</w:t>
      </w:r>
    </w:p>
    <w:p w14:paraId="4C07F6C3" w14:textId="77777777" w:rsidR="00A27BC6" w:rsidRPr="00C359D9" w:rsidRDefault="00A27BC6" w:rsidP="00A27BC6">
      <w:pPr>
        <w:pStyle w:val="ListParagraph"/>
        <w:numPr>
          <w:ilvl w:val="0"/>
          <w:numId w:val="5"/>
        </w:numPr>
        <w:jc w:val="both"/>
      </w:pPr>
      <w:r w:rsidRPr="00C359D9">
        <w:t>EVS 901-1 Asfaltsegude täitematerjalid;</w:t>
      </w:r>
    </w:p>
    <w:p w14:paraId="68927E50" w14:textId="77777777" w:rsidR="00A27BC6" w:rsidRPr="00C359D9" w:rsidRDefault="00A27BC6" w:rsidP="00A27BC6">
      <w:pPr>
        <w:pStyle w:val="ListParagraph"/>
        <w:numPr>
          <w:ilvl w:val="0"/>
          <w:numId w:val="5"/>
        </w:numPr>
        <w:jc w:val="both"/>
      </w:pPr>
      <w:r w:rsidRPr="00C359D9">
        <w:t>EVS 901-2 Bituumensideained;</w:t>
      </w:r>
    </w:p>
    <w:p w14:paraId="5704BD58" w14:textId="77777777" w:rsidR="00A27BC6" w:rsidRPr="00C359D9" w:rsidRDefault="00A27BC6" w:rsidP="00A27BC6">
      <w:pPr>
        <w:pStyle w:val="ListParagraph"/>
        <w:numPr>
          <w:ilvl w:val="0"/>
          <w:numId w:val="5"/>
        </w:numPr>
        <w:jc w:val="both"/>
      </w:pPr>
      <w:r w:rsidRPr="00C359D9">
        <w:t>EVS 901-3 Asfaltsegud;</w:t>
      </w:r>
    </w:p>
    <w:p w14:paraId="6BE0C397" w14:textId="77777777" w:rsidR="00A27BC6" w:rsidRPr="00C359D9" w:rsidRDefault="00A27BC6" w:rsidP="00A27BC6">
      <w:pPr>
        <w:pStyle w:val="ListParagraph"/>
        <w:numPr>
          <w:ilvl w:val="0"/>
          <w:numId w:val="5"/>
        </w:numPr>
        <w:jc w:val="both"/>
      </w:pPr>
      <w:r w:rsidRPr="00C359D9">
        <w:t>Asfaldist katendikihtide ehitamise juhis;</w:t>
      </w:r>
    </w:p>
    <w:p w14:paraId="28BC63E7" w14:textId="77777777" w:rsidR="00A27BC6" w:rsidRPr="00C359D9" w:rsidRDefault="00A27BC6" w:rsidP="00A27BC6">
      <w:pPr>
        <w:pStyle w:val="ListParagraph"/>
        <w:numPr>
          <w:ilvl w:val="0"/>
          <w:numId w:val="5"/>
        </w:numPr>
        <w:jc w:val="both"/>
      </w:pPr>
      <w:r w:rsidRPr="00C359D9">
        <w:t>Killustikust katendikihtide ehitamise juhis;</w:t>
      </w:r>
    </w:p>
    <w:p w14:paraId="5E516C0F" w14:textId="77777777" w:rsidR="00A27BC6" w:rsidRPr="00C359D9" w:rsidRDefault="00A27BC6" w:rsidP="00A27BC6">
      <w:pPr>
        <w:pStyle w:val="ListParagraph"/>
        <w:numPr>
          <w:ilvl w:val="0"/>
          <w:numId w:val="5"/>
        </w:numPr>
        <w:jc w:val="both"/>
      </w:pPr>
      <w:r w:rsidRPr="00C359D9">
        <w:t>Muldkeha ja dreenkihi projekteerimise, ehitamise ja remondi juhis;</w:t>
      </w:r>
    </w:p>
    <w:p w14:paraId="74AB5ECD" w14:textId="77777777" w:rsidR="00A27BC6" w:rsidRPr="00C359D9" w:rsidRDefault="00A27BC6" w:rsidP="00A27BC6">
      <w:pPr>
        <w:pStyle w:val="ListParagraph"/>
        <w:numPr>
          <w:ilvl w:val="0"/>
          <w:numId w:val="5"/>
        </w:numPr>
        <w:jc w:val="both"/>
      </w:pPr>
      <w:r w:rsidRPr="00C359D9">
        <w:lastRenderedPageBreak/>
        <w:t>Teetööde tehniline kirjeldus;</w:t>
      </w:r>
    </w:p>
    <w:p w14:paraId="2BBF048D" w14:textId="74D4D001" w:rsidR="00075C87" w:rsidRPr="00C359D9" w:rsidRDefault="00075C87" w:rsidP="00075C87">
      <w:pPr>
        <w:jc w:val="both"/>
        <w:rPr>
          <w:lang w:eastAsia="et-EE"/>
        </w:rPr>
      </w:pPr>
      <w:r w:rsidRPr="00C359D9">
        <w:rPr>
          <w:lang w:eastAsia="et-EE"/>
        </w:rPr>
        <w:t>Seletuskiri on koostatud vastavalt määrusele „Tee ehitusprojektile esitatavad nõuded“</w:t>
      </w:r>
      <w:r w:rsidR="00A06192" w:rsidRPr="00C359D9">
        <w:rPr>
          <w:lang w:eastAsia="et-EE"/>
        </w:rPr>
        <w:t>.</w:t>
      </w:r>
      <w:r w:rsidRPr="00C359D9">
        <w:rPr>
          <w:lang w:eastAsia="et-EE"/>
        </w:rPr>
        <w:t xml:space="preserve"> Projektis mitte käsitletud peatükid on seletuskirjast ülevaatlikkuse huvides välja jäetud.</w:t>
      </w:r>
    </w:p>
    <w:p w14:paraId="5F045FBE" w14:textId="77777777" w:rsidR="001D2714" w:rsidRPr="00C359D9" w:rsidRDefault="001D2714" w:rsidP="001D2714">
      <w:pPr>
        <w:pStyle w:val="Heading2"/>
        <w:numPr>
          <w:ilvl w:val="1"/>
          <w:numId w:val="2"/>
        </w:numPr>
        <w:ind w:left="709" w:hanging="573"/>
        <w:jc w:val="both"/>
        <w:rPr>
          <w:szCs w:val="28"/>
        </w:rPr>
      </w:pPr>
      <w:bookmarkStart w:id="13" w:name="_Toc106225189"/>
      <w:r w:rsidRPr="00C359D9">
        <w:rPr>
          <w:szCs w:val="28"/>
        </w:rPr>
        <w:t>Töö aluseks olevad uuringud</w:t>
      </w:r>
      <w:bookmarkEnd w:id="13"/>
    </w:p>
    <w:p w14:paraId="45D9D7BC" w14:textId="77777777" w:rsidR="00085665" w:rsidRPr="00C359D9" w:rsidRDefault="00A56350" w:rsidP="00085665">
      <w:pPr>
        <w:rPr>
          <w:lang w:eastAsia="et-EE"/>
        </w:rPr>
      </w:pPr>
      <w:r w:rsidRPr="00C359D9">
        <w:rPr>
          <w:lang w:eastAsia="et-EE"/>
        </w:rPr>
        <w:t>Töö aluseks on võetud varasemalt valminud uuringud:</w:t>
      </w:r>
    </w:p>
    <w:p w14:paraId="51362DB9" w14:textId="4CFD83E0" w:rsidR="00A56350" w:rsidRPr="00C359D9" w:rsidRDefault="00A56350" w:rsidP="00A56350">
      <w:pPr>
        <w:pStyle w:val="ListParagraph"/>
        <w:numPr>
          <w:ilvl w:val="0"/>
          <w:numId w:val="6"/>
        </w:numPr>
        <w:spacing w:after="0" w:line="240" w:lineRule="auto"/>
        <w:jc w:val="both"/>
        <w:rPr>
          <w:lang w:eastAsia="et-EE"/>
        </w:rPr>
      </w:pPr>
      <w:r w:rsidRPr="00C359D9">
        <w:rPr>
          <w:lang w:eastAsia="et-EE"/>
        </w:rPr>
        <w:t xml:space="preserve">Geodeetiline mõõdistus – koostatud </w:t>
      </w:r>
      <w:r w:rsidR="005C34CE" w:rsidRPr="00C359D9">
        <w:rPr>
          <w:rFonts w:ascii="Calibri Light" w:hAnsi="Calibri Light" w:cs="Calibri Light"/>
          <w:szCs w:val="24"/>
        </w:rPr>
        <w:t>Rakendusgeodeesia Ja Ehitusgeoloogia Inseneribüroo OÜ</w:t>
      </w:r>
      <w:r w:rsidRPr="00C359D9">
        <w:rPr>
          <w:lang w:eastAsia="et-EE"/>
        </w:rPr>
        <w:t xml:space="preserve"> poolt töö nr </w:t>
      </w:r>
      <w:r w:rsidR="005C34CE" w:rsidRPr="00C359D9">
        <w:rPr>
          <w:lang w:eastAsia="et-EE"/>
        </w:rPr>
        <w:t>TT-6253</w:t>
      </w:r>
      <w:r w:rsidRPr="00C359D9">
        <w:rPr>
          <w:lang w:eastAsia="et-EE"/>
        </w:rPr>
        <w:t xml:space="preserve">. Koordinaadid </w:t>
      </w:r>
      <w:proofErr w:type="spellStart"/>
      <w:r w:rsidRPr="00C359D9">
        <w:rPr>
          <w:lang w:eastAsia="et-EE"/>
        </w:rPr>
        <w:t>L-Est</w:t>
      </w:r>
      <w:proofErr w:type="spellEnd"/>
      <w:r w:rsidRPr="00C359D9">
        <w:rPr>
          <w:lang w:eastAsia="et-EE"/>
        </w:rPr>
        <w:t xml:space="preserve"> 97 ja kõrgused EH2000 süsteemis.</w:t>
      </w:r>
    </w:p>
    <w:p w14:paraId="38B43EB1" w14:textId="77777777" w:rsidR="00A56350" w:rsidRPr="00C359D9" w:rsidRDefault="00A56350" w:rsidP="00A56350">
      <w:pPr>
        <w:pStyle w:val="ListParagraph"/>
        <w:spacing w:after="0" w:line="240" w:lineRule="auto"/>
        <w:jc w:val="both"/>
      </w:pPr>
    </w:p>
    <w:p w14:paraId="75D5CE9C" w14:textId="77777777" w:rsidR="001D2714" w:rsidRPr="00C359D9" w:rsidRDefault="001D2714" w:rsidP="001D2714">
      <w:pPr>
        <w:pStyle w:val="Heading2"/>
        <w:numPr>
          <w:ilvl w:val="1"/>
          <w:numId w:val="2"/>
        </w:numPr>
        <w:ind w:left="709" w:hanging="573"/>
        <w:jc w:val="both"/>
        <w:rPr>
          <w:szCs w:val="28"/>
        </w:rPr>
      </w:pPr>
      <w:bookmarkStart w:id="14" w:name="_Toc106225190"/>
      <w:r w:rsidRPr="00C359D9">
        <w:rPr>
          <w:szCs w:val="28"/>
        </w:rPr>
        <w:t>Seotud ehitusprojektid</w:t>
      </w:r>
      <w:bookmarkEnd w:id="14"/>
    </w:p>
    <w:p w14:paraId="26642D5C" w14:textId="77777777" w:rsidR="00BF08B2" w:rsidRPr="00C359D9" w:rsidRDefault="00BF08B2" w:rsidP="00C674EE">
      <w:pPr>
        <w:rPr>
          <w:lang w:eastAsia="et-EE"/>
        </w:rPr>
      </w:pPr>
      <w:r w:rsidRPr="00C359D9">
        <w:rPr>
          <w:lang w:eastAsia="et-EE"/>
        </w:rPr>
        <w:t>Antud töös on arvestatud teisi koostatud projekte:</w:t>
      </w:r>
    </w:p>
    <w:p w14:paraId="13387AA3" w14:textId="66DA792E" w:rsidR="00792B8F" w:rsidRPr="00C359D9" w:rsidRDefault="00BA281E" w:rsidP="00BA281E">
      <w:pPr>
        <w:pStyle w:val="ListParagraph"/>
        <w:numPr>
          <w:ilvl w:val="0"/>
          <w:numId w:val="6"/>
        </w:numPr>
        <w:spacing w:after="0" w:line="240" w:lineRule="auto"/>
        <w:jc w:val="both"/>
        <w:rPr>
          <w:lang w:eastAsia="et-EE"/>
        </w:rPr>
      </w:pPr>
      <w:r w:rsidRPr="00C359D9">
        <w:rPr>
          <w:lang w:eastAsia="et-EE"/>
        </w:rPr>
        <w:t xml:space="preserve">Tartu tn – Parkali tn kergliiklustee tehnilineprojekt </w:t>
      </w:r>
      <w:r w:rsidR="00792B8F" w:rsidRPr="00C359D9">
        <w:rPr>
          <w:lang w:eastAsia="et-EE"/>
        </w:rPr>
        <w:t xml:space="preserve">– koostatud </w:t>
      </w:r>
      <w:r w:rsidRPr="00C359D9">
        <w:rPr>
          <w:lang w:eastAsia="et-EE"/>
        </w:rPr>
        <w:t>SKA Inseneribüroo OÜ</w:t>
      </w:r>
      <w:r w:rsidR="00792B8F" w:rsidRPr="00C359D9">
        <w:rPr>
          <w:lang w:eastAsia="et-EE"/>
        </w:rPr>
        <w:t xml:space="preserve"> poolt töö nr </w:t>
      </w:r>
      <w:r w:rsidRPr="00C359D9">
        <w:rPr>
          <w:lang w:eastAsia="et-EE"/>
        </w:rPr>
        <w:t>14037</w:t>
      </w:r>
      <w:r w:rsidR="00792B8F" w:rsidRPr="00C359D9">
        <w:rPr>
          <w:lang w:eastAsia="et-EE"/>
        </w:rPr>
        <w:t>.</w:t>
      </w:r>
      <w:r w:rsidR="008D5AD5" w:rsidRPr="00C359D9">
        <w:rPr>
          <w:lang w:eastAsia="et-EE"/>
        </w:rPr>
        <w:t xml:space="preserve"> </w:t>
      </w:r>
    </w:p>
    <w:p w14:paraId="76E0C4D3" w14:textId="020D88A0" w:rsidR="005C34CE" w:rsidRPr="00C359D9" w:rsidRDefault="005C34CE" w:rsidP="005C34CE">
      <w:pPr>
        <w:pStyle w:val="ListParagraph"/>
        <w:numPr>
          <w:ilvl w:val="0"/>
          <w:numId w:val="6"/>
        </w:numPr>
        <w:spacing w:after="0" w:line="240" w:lineRule="auto"/>
        <w:jc w:val="both"/>
        <w:rPr>
          <w:lang w:eastAsia="et-EE"/>
        </w:rPr>
      </w:pPr>
      <w:r w:rsidRPr="00C359D9">
        <w:rPr>
          <w:lang w:eastAsia="et-EE"/>
        </w:rPr>
        <w:t xml:space="preserve">Rakvere Tartu tn kergliiklustee sidevarustus </w:t>
      </w:r>
      <w:r w:rsidR="00BA281E" w:rsidRPr="00C359D9">
        <w:rPr>
          <w:lang w:eastAsia="et-EE"/>
        </w:rPr>
        <w:t>–</w:t>
      </w:r>
      <w:r w:rsidRPr="00C359D9">
        <w:rPr>
          <w:lang w:eastAsia="et-EE"/>
        </w:rPr>
        <w:t xml:space="preserve"> </w:t>
      </w:r>
      <w:r w:rsidR="00BA281E" w:rsidRPr="00C359D9">
        <w:rPr>
          <w:lang w:eastAsia="et-EE"/>
        </w:rPr>
        <w:t xml:space="preserve">koostatud </w:t>
      </w:r>
      <w:proofErr w:type="spellStart"/>
      <w:r w:rsidR="00BA281E" w:rsidRPr="00C359D9">
        <w:rPr>
          <w:lang w:eastAsia="et-EE"/>
        </w:rPr>
        <w:t>Roadplan</w:t>
      </w:r>
      <w:proofErr w:type="spellEnd"/>
      <w:r w:rsidR="00BA281E" w:rsidRPr="00C359D9">
        <w:rPr>
          <w:lang w:eastAsia="et-EE"/>
        </w:rPr>
        <w:t xml:space="preserve"> OÜ poolt töö nr 22010. </w:t>
      </w:r>
      <w:r w:rsidR="00BA281E" w:rsidRPr="00C359D9">
        <w:rPr>
          <w:b/>
          <w:lang w:eastAsia="et-EE"/>
        </w:rPr>
        <w:t>Koostatud tööd tuleb käsitleda koos TL osaga ühiselt.</w:t>
      </w:r>
    </w:p>
    <w:p w14:paraId="1EFEABFB" w14:textId="77777777" w:rsidR="00E31145" w:rsidRPr="00C359D9" w:rsidRDefault="00E31145" w:rsidP="00E31145">
      <w:pPr>
        <w:pStyle w:val="ListParagraph"/>
        <w:spacing w:after="0" w:line="240" w:lineRule="auto"/>
        <w:jc w:val="both"/>
      </w:pPr>
    </w:p>
    <w:p w14:paraId="51E570A7" w14:textId="77777777" w:rsidR="00504CEF" w:rsidRPr="00C359D9" w:rsidRDefault="00504CEF" w:rsidP="003B3A70">
      <w:pPr>
        <w:pStyle w:val="Heading1"/>
        <w:numPr>
          <w:ilvl w:val="0"/>
          <w:numId w:val="2"/>
        </w:numPr>
        <w:jc w:val="both"/>
      </w:pPr>
      <w:bookmarkStart w:id="15" w:name="_Toc377716683"/>
      <w:bookmarkStart w:id="16" w:name="_Toc377717254"/>
      <w:bookmarkStart w:id="17" w:name="_Toc377717272"/>
      <w:bookmarkStart w:id="18" w:name="_Toc468890744"/>
      <w:bookmarkStart w:id="19" w:name="_Toc106225191"/>
      <w:r w:rsidRPr="00C359D9">
        <w:t>OLEMASOLEV OLUKORD</w:t>
      </w:r>
      <w:bookmarkEnd w:id="15"/>
      <w:bookmarkEnd w:id="16"/>
      <w:bookmarkEnd w:id="17"/>
      <w:bookmarkEnd w:id="18"/>
      <w:bookmarkEnd w:id="19"/>
    </w:p>
    <w:p w14:paraId="6A1F8710" w14:textId="77777777" w:rsidR="00DD734E" w:rsidRPr="00C359D9" w:rsidRDefault="00DD734E" w:rsidP="003B3A70">
      <w:pPr>
        <w:pStyle w:val="Heading2"/>
        <w:numPr>
          <w:ilvl w:val="1"/>
          <w:numId w:val="2"/>
        </w:numPr>
        <w:ind w:left="709" w:hanging="573"/>
        <w:jc w:val="both"/>
        <w:rPr>
          <w:szCs w:val="28"/>
        </w:rPr>
      </w:pPr>
      <w:bookmarkStart w:id="20" w:name="_Toc459216351"/>
      <w:bookmarkStart w:id="21" w:name="_Toc486883211"/>
      <w:bookmarkStart w:id="22" w:name="_Toc106225192"/>
      <w:r w:rsidRPr="00C359D9">
        <w:rPr>
          <w:szCs w:val="28"/>
        </w:rPr>
        <w:t>Olemasolev situatsioon</w:t>
      </w:r>
      <w:bookmarkEnd w:id="20"/>
      <w:bookmarkEnd w:id="21"/>
      <w:bookmarkEnd w:id="22"/>
    </w:p>
    <w:p w14:paraId="79893406" w14:textId="1195B14E" w:rsidR="00BA281E" w:rsidRPr="00C359D9" w:rsidRDefault="00BA281E" w:rsidP="004D554D">
      <w:pPr>
        <w:jc w:val="both"/>
      </w:pPr>
      <w:r w:rsidRPr="00C359D9">
        <w:t xml:space="preserve">Rakvere linnas Tartu tänava servas lõigus Mäe tänav kuni linna piir on suures osas puudu kõnniteed </w:t>
      </w:r>
      <w:proofErr w:type="spellStart"/>
      <w:r w:rsidRPr="00C359D9">
        <w:t>kergliiklejate</w:t>
      </w:r>
      <w:proofErr w:type="spellEnd"/>
      <w:r w:rsidRPr="00C359D9">
        <w:t xml:space="preserve"> liikumiseks. Väga erineva kattega ja seisukorraga kõnniteed on olemas </w:t>
      </w:r>
      <w:r w:rsidR="00C674EE" w:rsidRPr="00C359D9">
        <w:t>v</w:t>
      </w:r>
      <w:r w:rsidRPr="00C359D9">
        <w:t>asakul pool teed Mäe tänavast kuni Tartu tn 59 kinnistuni ja</w:t>
      </w:r>
      <w:r w:rsidR="00C674EE" w:rsidRPr="00C359D9">
        <w:t xml:space="preserve"> </w:t>
      </w:r>
      <w:r w:rsidRPr="00C359D9">
        <w:t xml:space="preserve">paremal pool teed </w:t>
      </w:r>
      <w:r w:rsidR="00C674EE" w:rsidRPr="00C359D9">
        <w:t>M</w:t>
      </w:r>
      <w:r w:rsidRPr="00C359D9">
        <w:t xml:space="preserve">äe tänavast kuni </w:t>
      </w:r>
      <w:proofErr w:type="spellStart"/>
      <w:r w:rsidRPr="00C359D9">
        <w:t>Palermo</w:t>
      </w:r>
      <w:proofErr w:type="spellEnd"/>
      <w:r w:rsidRPr="00C359D9">
        <w:t xml:space="preserve"> bussipeatuseni.</w:t>
      </w:r>
    </w:p>
    <w:p w14:paraId="37930987" w14:textId="24B4D406" w:rsidR="00BA281E" w:rsidRPr="00C359D9" w:rsidRDefault="00BA281E" w:rsidP="004D554D">
      <w:pPr>
        <w:jc w:val="both"/>
      </w:pPr>
      <w:r w:rsidRPr="00C359D9">
        <w:t>Kogu lõigus on Tartu tn sademevesi juhitud haljasaladele.</w:t>
      </w:r>
    </w:p>
    <w:p w14:paraId="4836A48C" w14:textId="76B7F7DC" w:rsidR="00AA16E5" w:rsidRPr="00C359D9" w:rsidRDefault="00AA16E5" w:rsidP="004D554D">
      <w:pPr>
        <w:jc w:val="both"/>
      </w:pPr>
      <w:r w:rsidRPr="00C359D9">
        <w:t>Tartu tänava sõidutee on valgustatud kogu ulatuses. Valgustus paikneb vasakul pool teed.</w:t>
      </w:r>
    </w:p>
    <w:p w14:paraId="25472498" w14:textId="77777777" w:rsidR="00DD734E" w:rsidRPr="00C359D9" w:rsidRDefault="00DD734E" w:rsidP="003B3A70">
      <w:pPr>
        <w:pStyle w:val="Heading2"/>
        <w:numPr>
          <w:ilvl w:val="1"/>
          <w:numId w:val="2"/>
        </w:numPr>
        <w:ind w:left="709" w:hanging="573"/>
        <w:jc w:val="both"/>
        <w:rPr>
          <w:szCs w:val="28"/>
        </w:rPr>
      </w:pPr>
      <w:bookmarkStart w:id="23" w:name="_Toc486883212"/>
      <w:bookmarkStart w:id="24" w:name="_Toc106225193"/>
      <w:r w:rsidRPr="00C359D9">
        <w:rPr>
          <w:szCs w:val="28"/>
        </w:rPr>
        <w:t>Geoloogia</w:t>
      </w:r>
      <w:bookmarkEnd w:id="23"/>
      <w:bookmarkEnd w:id="24"/>
    </w:p>
    <w:p w14:paraId="48B3485C" w14:textId="71D25A09" w:rsidR="0048012F" w:rsidRPr="00C359D9" w:rsidRDefault="00394F69" w:rsidP="00381A43">
      <w:pPr>
        <w:jc w:val="both"/>
        <w:rPr>
          <w:lang w:eastAsia="et-EE"/>
        </w:rPr>
      </w:pPr>
      <w:r w:rsidRPr="00C359D9">
        <w:rPr>
          <w:rFonts w:eastAsiaTheme="minorEastAsia"/>
          <w:noProof/>
          <w:lang w:val="en-US" w:eastAsia="et-EE"/>
        </w:rPr>
        <w:t>V</w:t>
      </w:r>
      <w:r w:rsidR="0048012F" w:rsidRPr="00C359D9">
        <w:rPr>
          <w:rFonts w:eastAsiaTheme="minorEastAsia"/>
          <w:noProof/>
          <w:lang w:val="en-US" w:eastAsia="et-EE"/>
        </w:rPr>
        <w:t xml:space="preserve">astavalt </w:t>
      </w:r>
      <w:r w:rsidR="00C674EE" w:rsidRPr="00C359D9">
        <w:rPr>
          <w:rFonts w:eastAsiaTheme="minorEastAsia"/>
          <w:noProof/>
          <w:lang w:val="en-US" w:eastAsia="et-EE"/>
        </w:rPr>
        <w:t>T</w:t>
      </w:r>
      <w:r w:rsidR="0048012F" w:rsidRPr="00C359D9">
        <w:rPr>
          <w:rFonts w:eastAsiaTheme="minorEastAsia"/>
          <w:noProof/>
          <w:lang w:val="en-US" w:eastAsia="et-EE"/>
        </w:rPr>
        <w:t>ellija soovile</w:t>
      </w:r>
      <w:r w:rsidRPr="00C359D9">
        <w:rPr>
          <w:rFonts w:eastAsiaTheme="minorEastAsia"/>
          <w:noProof/>
          <w:lang w:val="en-US" w:eastAsia="et-EE"/>
        </w:rPr>
        <w:t xml:space="preserve"> geoloogilisi uuringuid teostatud</w:t>
      </w:r>
      <w:r w:rsidR="0048012F" w:rsidRPr="00C359D9">
        <w:rPr>
          <w:rFonts w:eastAsiaTheme="minorEastAsia"/>
          <w:noProof/>
          <w:lang w:val="en-US" w:eastAsia="et-EE"/>
        </w:rPr>
        <w:t xml:space="preserve"> ei ole, mistõttu </w:t>
      </w:r>
      <w:r w:rsidR="0048012F" w:rsidRPr="00C359D9">
        <w:t>tuleb arvestada, et väljakaevatavate pinnaste mahtu ei ole võimalik projektis määrata ning täpne kaevetööde maht selgub ehitusetööde käigus.</w:t>
      </w:r>
    </w:p>
    <w:p w14:paraId="4B4B3BA8" w14:textId="77777777" w:rsidR="003D77E0" w:rsidRPr="00C359D9" w:rsidRDefault="001D2714" w:rsidP="003D77E0">
      <w:pPr>
        <w:pStyle w:val="Heading2"/>
        <w:numPr>
          <w:ilvl w:val="1"/>
          <w:numId w:val="2"/>
        </w:numPr>
        <w:ind w:left="709" w:hanging="573"/>
        <w:jc w:val="both"/>
        <w:rPr>
          <w:szCs w:val="28"/>
        </w:rPr>
      </w:pPr>
      <w:bookmarkStart w:id="25" w:name="_Toc106225194"/>
      <w:r w:rsidRPr="00C359D9">
        <w:rPr>
          <w:szCs w:val="28"/>
        </w:rPr>
        <w:t>Muinsuskaitse</w:t>
      </w:r>
      <w:r w:rsidR="00882869" w:rsidRPr="00C359D9">
        <w:rPr>
          <w:szCs w:val="28"/>
        </w:rPr>
        <w:t xml:space="preserve"> ja looduskaitsealad</w:t>
      </w:r>
      <w:bookmarkEnd w:id="25"/>
    </w:p>
    <w:p w14:paraId="4E5B2F98" w14:textId="77777777" w:rsidR="00085665" w:rsidRPr="00C359D9" w:rsidRDefault="00381A43" w:rsidP="00381A43">
      <w:pPr>
        <w:jc w:val="both"/>
        <w:rPr>
          <w:lang w:eastAsia="et-EE"/>
        </w:rPr>
      </w:pPr>
      <w:r w:rsidRPr="00C359D9">
        <w:rPr>
          <w:lang w:eastAsia="et-EE"/>
        </w:rPr>
        <w:t>Muinsuskaitse</w:t>
      </w:r>
      <w:r w:rsidR="00B0239E" w:rsidRPr="00C359D9">
        <w:rPr>
          <w:lang w:eastAsia="et-EE"/>
        </w:rPr>
        <w:t>aluseid</w:t>
      </w:r>
      <w:r w:rsidRPr="00C359D9">
        <w:rPr>
          <w:lang w:eastAsia="et-EE"/>
        </w:rPr>
        <w:t xml:space="preserve"> ja pärandikultuuri objekte ning looduskaitsealasid vahetult </w:t>
      </w:r>
      <w:r w:rsidR="00C84D1C" w:rsidRPr="00C359D9">
        <w:rPr>
          <w:lang w:eastAsia="et-EE"/>
        </w:rPr>
        <w:t>projektiga hõlmatud maa-alal või selle läheduses</w:t>
      </w:r>
      <w:r w:rsidRPr="00C359D9">
        <w:rPr>
          <w:lang w:eastAsia="et-EE"/>
        </w:rPr>
        <w:t xml:space="preserve"> ei esine.</w:t>
      </w:r>
    </w:p>
    <w:p w14:paraId="1B3DAD77" w14:textId="77777777" w:rsidR="00381A43" w:rsidRPr="00C359D9" w:rsidRDefault="00381A43" w:rsidP="00381A43">
      <w:pPr>
        <w:jc w:val="both"/>
        <w:rPr>
          <w:lang w:eastAsia="et-EE"/>
        </w:rPr>
      </w:pPr>
    </w:p>
    <w:p w14:paraId="28348081" w14:textId="77777777" w:rsidR="006902FA" w:rsidRPr="00C359D9" w:rsidRDefault="006902FA" w:rsidP="006902FA">
      <w:pPr>
        <w:pStyle w:val="Heading1"/>
        <w:numPr>
          <w:ilvl w:val="0"/>
          <w:numId w:val="2"/>
        </w:numPr>
        <w:jc w:val="both"/>
      </w:pPr>
      <w:bookmarkStart w:id="26" w:name="_Toc106225195"/>
      <w:r w:rsidRPr="00C359D9">
        <w:lastRenderedPageBreak/>
        <w:t>TEEDEEHITUSLIKU OSA PROJEKTLAHENDUS</w:t>
      </w:r>
      <w:bookmarkEnd w:id="26"/>
    </w:p>
    <w:p w14:paraId="01329947" w14:textId="77777777" w:rsidR="006902FA" w:rsidRPr="00C359D9" w:rsidRDefault="00FD7D66" w:rsidP="006902FA">
      <w:pPr>
        <w:pStyle w:val="Heading2"/>
        <w:numPr>
          <w:ilvl w:val="1"/>
          <w:numId w:val="2"/>
        </w:numPr>
        <w:ind w:left="709" w:hanging="573"/>
        <w:jc w:val="both"/>
        <w:rPr>
          <w:szCs w:val="28"/>
        </w:rPr>
      </w:pPr>
      <w:bookmarkStart w:id="27" w:name="_Toc106225196"/>
      <w:r w:rsidRPr="00C359D9">
        <w:rPr>
          <w:szCs w:val="28"/>
        </w:rPr>
        <w:t>Üldandmed</w:t>
      </w:r>
      <w:bookmarkEnd w:id="27"/>
    </w:p>
    <w:p w14:paraId="0D2EE60E" w14:textId="77777777" w:rsidR="00FB1789" w:rsidRPr="00C359D9" w:rsidRDefault="00FB1789" w:rsidP="00FB1789">
      <w:pPr>
        <w:pStyle w:val="Heading3"/>
        <w:numPr>
          <w:ilvl w:val="2"/>
          <w:numId w:val="2"/>
        </w:numPr>
        <w:ind w:left="993" w:hanging="709"/>
        <w:jc w:val="both"/>
        <w:rPr>
          <w:szCs w:val="26"/>
        </w:rPr>
      </w:pPr>
      <w:bookmarkStart w:id="28" w:name="_Toc106225197"/>
      <w:r w:rsidRPr="00C359D9">
        <w:rPr>
          <w:szCs w:val="26"/>
        </w:rPr>
        <w:t>Tehnilised andmed</w:t>
      </w:r>
      <w:bookmarkEnd w:id="28"/>
    </w:p>
    <w:p w14:paraId="5B3C4F79" w14:textId="4DE4A7B9" w:rsidR="00A25F00" w:rsidRPr="00C359D9" w:rsidRDefault="00E50FF7" w:rsidP="00A25F00">
      <w:pPr>
        <w:pStyle w:val="ListParagraph"/>
        <w:numPr>
          <w:ilvl w:val="0"/>
          <w:numId w:val="6"/>
        </w:numPr>
        <w:spacing w:after="0" w:line="240" w:lineRule="auto"/>
        <w:jc w:val="both"/>
        <w:rPr>
          <w:lang w:eastAsia="et-EE"/>
        </w:rPr>
      </w:pPr>
      <w:r w:rsidRPr="00C359D9">
        <w:rPr>
          <w:lang w:eastAsia="et-EE"/>
        </w:rPr>
        <w:t>Projekteerimise lähtetase</w:t>
      </w:r>
      <w:r w:rsidRPr="00C359D9">
        <w:rPr>
          <w:lang w:eastAsia="et-EE"/>
        </w:rPr>
        <w:tab/>
        <w:t>rahuldav</w:t>
      </w:r>
    </w:p>
    <w:p w14:paraId="580330EF" w14:textId="3F7FB2A5" w:rsidR="00AA16E5" w:rsidRPr="00C359D9" w:rsidRDefault="00782D75" w:rsidP="00A25F00">
      <w:pPr>
        <w:pStyle w:val="ListParagraph"/>
        <w:numPr>
          <w:ilvl w:val="0"/>
          <w:numId w:val="6"/>
        </w:numPr>
        <w:spacing w:after="0" w:line="240" w:lineRule="auto"/>
        <w:jc w:val="both"/>
        <w:rPr>
          <w:lang w:eastAsia="et-EE"/>
        </w:rPr>
      </w:pPr>
      <w:r w:rsidRPr="00C359D9">
        <w:rPr>
          <w:lang w:eastAsia="et-EE"/>
        </w:rPr>
        <w:t>JJT</w:t>
      </w:r>
      <w:r w:rsidR="00AA16E5" w:rsidRPr="00C359D9">
        <w:rPr>
          <w:lang w:eastAsia="et-EE"/>
        </w:rPr>
        <w:t xml:space="preserve"> pikkus</w:t>
      </w:r>
      <w:r w:rsidRPr="00C359D9">
        <w:rPr>
          <w:lang w:eastAsia="et-EE"/>
        </w:rPr>
        <w:tab/>
      </w:r>
      <w:r w:rsidRPr="00C359D9">
        <w:rPr>
          <w:lang w:eastAsia="et-EE"/>
        </w:rPr>
        <w:tab/>
      </w:r>
      <w:r w:rsidR="00AA16E5" w:rsidRPr="00C359D9">
        <w:rPr>
          <w:lang w:eastAsia="et-EE"/>
        </w:rPr>
        <w:tab/>
        <w:t>1,01km</w:t>
      </w:r>
    </w:p>
    <w:p w14:paraId="2987FC3B" w14:textId="11BEFECA" w:rsidR="00A25F00" w:rsidRPr="00C359D9" w:rsidRDefault="00782D75" w:rsidP="00A25F00">
      <w:pPr>
        <w:pStyle w:val="ListParagraph"/>
        <w:numPr>
          <w:ilvl w:val="0"/>
          <w:numId w:val="6"/>
        </w:numPr>
        <w:spacing w:after="0" w:line="240" w:lineRule="auto"/>
        <w:jc w:val="both"/>
        <w:rPr>
          <w:lang w:eastAsia="et-EE"/>
        </w:rPr>
      </w:pPr>
      <w:r w:rsidRPr="00C359D9">
        <w:rPr>
          <w:lang w:eastAsia="et-EE"/>
        </w:rPr>
        <w:t>JJT</w:t>
      </w:r>
      <w:r w:rsidR="00AA16E5" w:rsidRPr="00C359D9">
        <w:rPr>
          <w:lang w:eastAsia="et-EE"/>
        </w:rPr>
        <w:t xml:space="preserve"> laius </w:t>
      </w:r>
      <w:r w:rsidRPr="00C359D9">
        <w:rPr>
          <w:lang w:eastAsia="et-EE"/>
        </w:rPr>
        <w:tab/>
      </w:r>
      <w:r w:rsidRPr="00C359D9">
        <w:rPr>
          <w:lang w:eastAsia="et-EE"/>
        </w:rPr>
        <w:tab/>
      </w:r>
      <w:r w:rsidR="00AA16E5" w:rsidRPr="00C359D9">
        <w:rPr>
          <w:lang w:eastAsia="et-EE"/>
        </w:rPr>
        <w:tab/>
        <w:t>3,0m</w:t>
      </w:r>
    </w:p>
    <w:p w14:paraId="60E430AF" w14:textId="1E1605AE" w:rsidR="0051288C" w:rsidRPr="00C359D9" w:rsidRDefault="00AA16E5" w:rsidP="0051288C">
      <w:pPr>
        <w:pStyle w:val="ListParagraph"/>
        <w:numPr>
          <w:ilvl w:val="0"/>
          <w:numId w:val="6"/>
        </w:numPr>
        <w:spacing w:after="0" w:line="240" w:lineRule="auto"/>
        <w:jc w:val="both"/>
        <w:rPr>
          <w:lang w:eastAsia="et-EE"/>
        </w:rPr>
      </w:pPr>
      <w:r w:rsidRPr="00C359D9">
        <w:rPr>
          <w:lang w:eastAsia="et-EE"/>
        </w:rPr>
        <w:t>Ohutusriba laius</w:t>
      </w:r>
      <w:r w:rsidR="0051288C" w:rsidRPr="00C359D9">
        <w:rPr>
          <w:lang w:eastAsia="et-EE"/>
        </w:rPr>
        <w:tab/>
      </w:r>
      <w:r w:rsidR="0051288C" w:rsidRPr="00C359D9">
        <w:rPr>
          <w:lang w:eastAsia="et-EE"/>
        </w:rPr>
        <w:tab/>
      </w:r>
      <w:r w:rsidRPr="00C359D9">
        <w:rPr>
          <w:lang w:eastAsia="et-EE"/>
        </w:rPr>
        <w:t>0,5</w:t>
      </w:r>
      <w:r w:rsidR="0051288C" w:rsidRPr="00C359D9">
        <w:rPr>
          <w:lang w:eastAsia="et-EE"/>
        </w:rPr>
        <w:t>m</w:t>
      </w:r>
    </w:p>
    <w:p w14:paraId="2D2C8DD4" w14:textId="77777777" w:rsidR="006D2F8F" w:rsidRPr="00C359D9" w:rsidRDefault="006D2F8F" w:rsidP="006D2F8F">
      <w:pPr>
        <w:pStyle w:val="ListParagraph"/>
        <w:spacing w:after="0" w:line="240" w:lineRule="auto"/>
        <w:jc w:val="both"/>
        <w:rPr>
          <w:lang w:eastAsia="et-EE"/>
        </w:rPr>
      </w:pPr>
    </w:p>
    <w:p w14:paraId="2149D935" w14:textId="77777777" w:rsidR="00FB1789" w:rsidRPr="00C359D9" w:rsidRDefault="00FB1789" w:rsidP="00FB1789">
      <w:pPr>
        <w:pStyle w:val="Heading3"/>
        <w:numPr>
          <w:ilvl w:val="2"/>
          <w:numId w:val="2"/>
        </w:numPr>
        <w:ind w:left="993" w:hanging="709"/>
        <w:jc w:val="both"/>
        <w:rPr>
          <w:szCs w:val="26"/>
        </w:rPr>
      </w:pPr>
      <w:bookmarkStart w:id="29" w:name="_Toc106225198"/>
      <w:r w:rsidRPr="00C359D9">
        <w:rPr>
          <w:szCs w:val="26"/>
        </w:rPr>
        <w:t>Teeosade ja rajatiste kavandatud eluiga</w:t>
      </w:r>
      <w:bookmarkEnd w:id="29"/>
    </w:p>
    <w:p w14:paraId="291E7BE7" w14:textId="77777777" w:rsidR="00085665" w:rsidRPr="00C359D9" w:rsidRDefault="001838B6" w:rsidP="00085665">
      <w:pPr>
        <w:rPr>
          <w:lang w:eastAsia="et-EE"/>
        </w:rPr>
      </w:pPr>
      <w:r w:rsidRPr="00C359D9">
        <w:rPr>
          <w:lang w:eastAsia="et-EE"/>
        </w:rPr>
        <w:t>Püsikatendi elueaks on ette nähtud 20 aastat.</w:t>
      </w:r>
    </w:p>
    <w:p w14:paraId="3BA78F6A" w14:textId="77777777" w:rsidR="006902FA" w:rsidRPr="00C359D9" w:rsidRDefault="00FB1789" w:rsidP="00FB1789">
      <w:pPr>
        <w:pStyle w:val="Heading2"/>
        <w:numPr>
          <w:ilvl w:val="1"/>
          <w:numId w:val="2"/>
        </w:numPr>
        <w:ind w:left="709" w:hanging="573"/>
        <w:jc w:val="both"/>
        <w:rPr>
          <w:szCs w:val="28"/>
        </w:rPr>
      </w:pPr>
      <w:bookmarkStart w:id="30" w:name="_Toc106225199"/>
      <w:r w:rsidRPr="00C359D9">
        <w:rPr>
          <w:szCs w:val="28"/>
        </w:rPr>
        <w:t>Plaanilahendus</w:t>
      </w:r>
      <w:bookmarkEnd w:id="30"/>
    </w:p>
    <w:p w14:paraId="26359FFD" w14:textId="77777777" w:rsidR="00721122" w:rsidRPr="00C359D9" w:rsidRDefault="00721122" w:rsidP="00721122">
      <w:pPr>
        <w:pStyle w:val="Heading3"/>
        <w:numPr>
          <w:ilvl w:val="2"/>
          <w:numId w:val="2"/>
        </w:numPr>
        <w:ind w:left="993" w:hanging="709"/>
        <w:jc w:val="both"/>
        <w:rPr>
          <w:szCs w:val="26"/>
        </w:rPr>
      </w:pPr>
      <w:bookmarkStart w:id="31" w:name="_Toc106225200"/>
      <w:r w:rsidRPr="00C359D9">
        <w:rPr>
          <w:szCs w:val="26"/>
        </w:rPr>
        <w:t>Asendiplaan</w:t>
      </w:r>
      <w:bookmarkEnd w:id="31"/>
    </w:p>
    <w:p w14:paraId="72477583" w14:textId="5122B373" w:rsidR="00085665" w:rsidRPr="00C359D9" w:rsidRDefault="00A25F00" w:rsidP="00CA5193">
      <w:pPr>
        <w:jc w:val="both"/>
      </w:pPr>
      <w:r w:rsidRPr="00C359D9">
        <w:t xml:space="preserve">Töömahtude piiriks on </w:t>
      </w:r>
      <w:r w:rsidR="00AA16E5" w:rsidRPr="00C359D9">
        <w:t>Tartu tän</w:t>
      </w:r>
      <w:r w:rsidR="00412DD4" w:rsidRPr="00C359D9">
        <w:t>a</w:t>
      </w:r>
      <w:r w:rsidR="00AA16E5" w:rsidRPr="00C359D9">
        <w:t>v lõigus Mäe tänav ja linna piir.</w:t>
      </w:r>
    </w:p>
    <w:p w14:paraId="16F09A1B" w14:textId="77C47D86" w:rsidR="00782D75" w:rsidRPr="00C359D9" w:rsidRDefault="00AA16E5" w:rsidP="00CA5193">
      <w:pPr>
        <w:jc w:val="both"/>
      </w:pPr>
      <w:r w:rsidRPr="00C359D9">
        <w:t xml:space="preserve">3,0m laiune </w:t>
      </w:r>
      <w:r w:rsidR="00782D75" w:rsidRPr="00C359D9">
        <w:t>JJT</w:t>
      </w:r>
      <w:r w:rsidRPr="00C359D9">
        <w:t xml:space="preserve"> on projekteeritud Mäe tänavast kuni </w:t>
      </w:r>
      <w:proofErr w:type="spellStart"/>
      <w:r w:rsidRPr="00C359D9">
        <w:t>Palermo</w:t>
      </w:r>
      <w:proofErr w:type="spellEnd"/>
      <w:r w:rsidRPr="00C359D9">
        <w:t xml:space="preserve"> bussipeatuseni projekteeritud sõiduteest eemale ning on eraldatud haljasalaga. </w:t>
      </w:r>
      <w:r w:rsidR="00782D75" w:rsidRPr="00C359D9">
        <w:t xml:space="preserve">Antud lõigus piirneb </w:t>
      </w:r>
      <w:r w:rsidR="00412DD4" w:rsidRPr="00C359D9">
        <w:t>t</w:t>
      </w:r>
      <w:r w:rsidR="00782D75" w:rsidRPr="00C359D9">
        <w:t>ee parem serv valdavalt olemasolevate aedade ja hoonetega.</w:t>
      </w:r>
      <w:r w:rsidRPr="00C359D9">
        <w:t xml:space="preserve"> </w:t>
      </w:r>
      <w:proofErr w:type="spellStart"/>
      <w:r w:rsidR="00782D75" w:rsidRPr="00C359D9">
        <w:t>Palermo</w:t>
      </w:r>
      <w:proofErr w:type="spellEnd"/>
      <w:r w:rsidR="00782D75" w:rsidRPr="00C359D9">
        <w:t xml:space="preserve"> </w:t>
      </w:r>
      <w:r w:rsidR="00681FC4">
        <w:t>b</w:t>
      </w:r>
      <w:r w:rsidR="00782D75" w:rsidRPr="00C359D9">
        <w:t xml:space="preserve">ussipeatusest kuni PK 9+75 on projekteeritud </w:t>
      </w:r>
      <w:r w:rsidR="00681FC4">
        <w:t>JJT</w:t>
      </w:r>
      <w:r w:rsidR="00782D75" w:rsidRPr="00C359D9">
        <w:t xml:space="preserve"> sõiduteest eraldatud äärekiviga ja 0,5m laiuse betoonkivist ohutusribaga. PK 9+75 – 10+09 on JJT sõiduteest eraldatud kuni 3,0m laiuse kruuskattega alaga.</w:t>
      </w:r>
    </w:p>
    <w:p w14:paraId="2290B3CE" w14:textId="383F00F1" w:rsidR="00782D75" w:rsidRPr="00C359D9" w:rsidRDefault="00782D75" w:rsidP="00CA5193">
      <w:pPr>
        <w:jc w:val="both"/>
      </w:pPr>
      <w:r w:rsidRPr="00C359D9">
        <w:t>Sõiduteede ületused (v</w:t>
      </w:r>
      <w:r w:rsidR="00681FC4">
        <w:t>.</w:t>
      </w:r>
      <w:r w:rsidRPr="00C359D9">
        <w:t>a</w:t>
      </w:r>
      <w:r w:rsidR="00681FC4">
        <w:t>.</w:t>
      </w:r>
      <w:r w:rsidRPr="00C359D9">
        <w:t xml:space="preserve"> Lilleoru tn) on projekteeritud graniitkivikattega ja eraldatud sõiduteest betoon äärekiviga (PK – 0+00 – 7+00 1cm ja PK 7+00 -  9+75 0cm).</w:t>
      </w:r>
    </w:p>
    <w:p w14:paraId="7B0E6E9A" w14:textId="464B4B31" w:rsidR="00782D75" w:rsidRPr="00C359D9" w:rsidRDefault="00782D75" w:rsidP="00CA5193">
      <w:pPr>
        <w:jc w:val="both"/>
      </w:pPr>
      <w:proofErr w:type="spellStart"/>
      <w:r w:rsidRPr="00C359D9">
        <w:t>Palermo</w:t>
      </w:r>
      <w:proofErr w:type="spellEnd"/>
      <w:r w:rsidRPr="00C359D9">
        <w:t xml:space="preserve"> bussipeatus on ette nähtud säilitada olemasolevas asukohas.</w:t>
      </w:r>
    </w:p>
    <w:p w14:paraId="52169E83" w14:textId="77777777" w:rsidR="00D85536" w:rsidRPr="00C359D9" w:rsidRDefault="00FB1789" w:rsidP="00D85536">
      <w:pPr>
        <w:pStyle w:val="Heading2"/>
        <w:numPr>
          <w:ilvl w:val="1"/>
          <w:numId w:val="2"/>
        </w:numPr>
        <w:ind w:left="709" w:hanging="573"/>
        <w:jc w:val="both"/>
        <w:rPr>
          <w:szCs w:val="28"/>
        </w:rPr>
      </w:pPr>
      <w:bookmarkStart w:id="32" w:name="_Toc106225201"/>
      <w:r w:rsidRPr="00C359D9">
        <w:rPr>
          <w:szCs w:val="28"/>
        </w:rPr>
        <w:t>Vertikaalplaneering</w:t>
      </w:r>
      <w:bookmarkEnd w:id="32"/>
    </w:p>
    <w:p w14:paraId="48CBDDAF" w14:textId="77777777" w:rsidR="000728C7" w:rsidRPr="00C359D9" w:rsidRDefault="000728C7" w:rsidP="000728C7">
      <w:pPr>
        <w:pStyle w:val="Heading3"/>
        <w:numPr>
          <w:ilvl w:val="2"/>
          <w:numId w:val="2"/>
        </w:numPr>
        <w:ind w:left="993" w:hanging="709"/>
        <w:jc w:val="both"/>
        <w:rPr>
          <w:szCs w:val="26"/>
        </w:rPr>
      </w:pPr>
      <w:bookmarkStart w:id="33" w:name="_Toc106225202"/>
      <w:r w:rsidRPr="00C359D9">
        <w:rPr>
          <w:szCs w:val="26"/>
        </w:rPr>
        <w:t>Kalded</w:t>
      </w:r>
      <w:bookmarkEnd w:id="33"/>
    </w:p>
    <w:p w14:paraId="50045119" w14:textId="015E82DE" w:rsidR="00085665" w:rsidRPr="00C359D9" w:rsidRDefault="00DB2414" w:rsidP="00DB2414">
      <w:pPr>
        <w:jc w:val="both"/>
        <w:rPr>
          <w:lang w:eastAsia="et-EE"/>
        </w:rPr>
      </w:pPr>
      <w:r w:rsidRPr="00C359D9">
        <w:rPr>
          <w:lang w:eastAsia="et-EE"/>
        </w:rPr>
        <w:t>Vertikaalplaneeringu koostamisel on arvestatud olemasoleva maapinna kõrgusi ning vee ärajuhtimise võimalusi.</w:t>
      </w:r>
      <w:r w:rsidR="000728C7" w:rsidRPr="00C359D9">
        <w:rPr>
          <w:lang w:eastAsia="et-EE"/>
        </w:rPr>
        <w:t xml:space="preserve"> Sademevesi on juhitud </w:t>
      </w:r>
      <w:r w:rsidR="0029291D" w:rsidRPr="00C359D9">
        <w:rPr>
          <w:lang w:eastAsia="et-EE"/>
        </w:rPr>
        <w:t>haljasalale</w:t>
      </w:r>
      <w:r w:rsidR="000728C7" w:rsidRPr="00C359D9">
        <w:rPr>
          <w:lang w:eastAsia="et-EE"/>
        </w:rPr>
        <w:t>.</w:t>
      </w:r>
      <w:r w:rsidR="009034C9" w:rsidRPr="00C359D9">
        <w:rPr>
          <w:lang w:eastAsia="et-EE"/>
        </w:rPr>
        <w:t xml:space="preserve"> PK 7+02 – </w:t>
      </w:r>
      <w:r w:rsidR="00412DD4" w:rsidRPr="00C359D9">
        <w:rPr>
          <w:lang w:eastAsia="et-EE"/>
        </w:rPr>
        <w:t>10</w:t>
      </w:r>
      <w:r w:rsidR="009034C9" w:rsidRPr="00C359D9">
        <w:rPr>
          <w:lang w:eastAsia="et-EE"/>
        </w:rPr>
        <w:t>+</w:t>
      </w:r>
      <w:r w:rsidR="00412DD4" w:rsidRPr="00C359D9">
        <w:rPr>
          <w:lang w:eastAsia="et-EE"/>
        </w:rPr>
        <w:t>00</w:t>
      </w:r>
      <w:r w:rsidR="009034C9" w:rsidRPr="00C359D9">
        <w:rPr>
          <w:lang w:eastAsia="et-EE"/>
        </w:rPr>
        <w:t xml:space="preserve"> on sõiduteelt äärekivi servast sademevesi juhitud haljasaladele ristmikute kohapealt ja kruuskattega sõidutee ja JJT eralduse kohas üle JJT katte</w:t>
      </w:r>
      <w:r w:rsidR="00681FC4">
        <w:rPr>
          <w:lang w:eastAsia="et-EE"/>
        </w:rPr>
        <w:t xml:space="preserve"> kõrval asuvale haljasalale</w:t>
      </w:r>
      <w:r w:rsidR="009034C9" w:rsidRPr="00C359D9">
        <w:rPr>
          <w:lang w:eastAsia="et-EE"/>
        </w:rPr>
        <w:t>.</w:t>
      </w:r>
    </w:p>
    <w:p w14:paraId="50A813B5" w14:textId="58B1F776" w:rsidR="00A75107" w:rsidRPr="00C359D9" w:rsidRDefault="0029291D" w:rsidP="000728C7">
      <w:pPr>
        <w:jc w:val="both"/>
        <w:rPr>
          <w:lang w:eastAsia="et-EE"/>
        </w:rPr>
      </w:pPr>
      <w:r w:rsidRPr="00C359D9">
        <w:rPr>
          <w:lang w:eastAsia="et-EE"/>
        </w:rPr>
        <w:t xml:space="preserve">JJT on projekteeritud ühepoolse põikkaldega 2,0%. Põikkalle on PK 0+00 – 7+20 </w:t>
      </w:r>
      <w:r w:rsidR="00412DD4" w:rsidRPr="00C359D9">
        <w:rPr>
          <w:lang w:eastAsia="et-EE"/>
        </w:rPr>
        <w:t>vasakule</w:t>
      </w:r>
      <w:r w:rsidRPr="00C359D9">
        <w:rPr>
          <w:lang w:eastAsia="et-EE"/>
        </w:rPr>
        <w:t xml:space="preserve"> poole ja PK 7+20 – 10+09 paremale poole. JJT põikkalle muutub ristuvate tänavate kohas vastavalt sõiduteede </w:t>
      </w:r>
      <w:proofErr w:type="spellStart"/>
      <w:r w:rsidRPr="00C359D9">
        <w:rPr>
          <w:lang w:eastAsia="et-EE"/>
        </w:rPr>
        <w:t>pikikaldele</w:t>
      </w:r>
      <w:proofErr w:type="spellEnd"/>
      <w:r w:rsidRPr="00C359D9">
        <w:rPr>
          <w:lang w:eastAsia="et-EE"/>
        </w:rPr>
        <w:t xml:space="preserve">. </w:t>
      </w:r>
      <w:r w:rsidR="00681FC4">
        <w:rPr>
          <w:lang w:eastAsia="et-EE"/>
        </w:rPr>
        <w:t>Haljastusega t</w:t>
      </w:r>
      <w:r w:rsidRPr="00C359D9">
        <w:rPr>
          <w:lang w:eastAsia="et-EE"/>
        </w:rPr>
        <w:t>ugipeen</w:t>
      </w:r>
      <w:r w:rsidR="00412DD4" w:rsidRPr="00C359D9">
        <w:rPr>
          <w:lang w:eastAsia="et-EE"/>
        </w:rPr>
        <w:t>rad</w:t>
      </w:r>
      <w:r w:rsidRPr="00C359D9">
        <w:rPr>
          <w:lang w:eastAsia="et-EE"/>
        </w:rPr>
        <w:t xml:space="preserve"> on projekteeritud põikkaldega 4,0%. </w:t>
      </w:r>
    </w:p>
    <w:p w14:paraId="7FD08B0D" w14:textId="77777777" w:rsidR="000728C7" w:rsidRPr="00C359D9" w:rsidRDefault="000728C7" w:rsidP="000728C7">
      <w:pPr>
        <w:pStyle w:val="Heading3"/>
        <w:numPr>
          <w:ilvl w:val="2"/>
          <w:numId w:val="2"/>
        </w:numPr>
        <w:ind w:left="993" w:hanging="709"/>
        <w:jc w:val="both"/>
        <w:rPr>
          <w:szCs w:val="26"/>
        </w:rPr>
      </w:pPr>
      <w:bookmarkStart w:id="34" w:name="_Toc106225203"/>
      <w:r w:rsidRPr="00C359D9">
        <w:rPr>
          <w:szCs w:val="26"/>
        </w:rPr>
        <w:lastRenderedPageBreak/>
        <w:t>Äärekivid</w:t>
      </w:r>
      <w:bookmarkEnd w:id="34"/>
    </w:p>
    <w:p w14:paraId="7E735E84" w14:textId="77777777" w:rsidR="000270F9" w:rsidRPr="00C359D9" w:rsidRDefault="000270F9" w:rsidP="000270F9">
      <w:pPr>
        <w:jc w:val="both"/>
        <w:rPr>
          <w:lang w:eastAsia="et-EE"/>
        </w:rPr>
      </w:pPr>
      <w:r w:rsidRPr="00C359D9">
        <w:rPr>
          <w:lang w:eastAsia="et-EE"/>
        </w:rPr>
        <w:t>Projekteeritud sõidutee betoonäärekivi (150x290mm) peab olema valmistatud tardkivimi baasil (klass 3, vastavalt EVS-EN 1340:2003+AC:2006 „Betoonist äärekivid. Nõuded ja katsemeetodid” Tabel 2.2 nõuetele).</w:t>
      </w:r>
    </w:p>
    <w:p w14:paraId="692AD759" w14:textId="77777777" w:rsidR="000270F9" w:rsidRPr="00C359D9" w:rsidRDefault="000270F9" w:rsidP="000270F9">
      <w:pPr>
        <w:jc w:val="both"/>
      </w:pPr>
      <w:r w:rsidRPr="00C359D9">
        <w:t>Betoonist sillutuskivid peavad vastama standardile EVS-EN 1338. Arvestades</w:t>
      </w:r>
      <w:r w:rsidR="00026D06" w:rsidRPr="00C359D9">
        <w:t>,</w:t>
      </w:r>
      <w:r w:rsidRPr="00C359D9">
        <w:t xml:space="preserve"> et kivid puutuvad kokku jäätumisvastaste sooladega, ei tohi kivide keskmine massikadu külmakindluse katsel ületada 0,2 kg/m² ja katse üksiktulemuse massikadu ei tohi ületada 0,5 kg/m².</w:t>
      </w:r>
    </w:p>
    <w:p w14:paraId="15D318DA" w14:textId="77777777" w:rsidR="000270F9" w:rsidRPr="00C359D9" w:rsidRDefault="000270F9" w:rsidP="000270F9">
      <w:pPr>
        <w:jc w:val="both"/>
        <w:rPr>
          <w:lang w:eastAsia="et-EE"/>
        </w:rPr>
      </w:pPr>
      <w:r w:rsidRPr="00C359D9">
        <w:rPr>
          <w:lang w:eastAsia="et-EE"/>
        </w:rPr>
        <w:t>Betoonist äärekivid (150x290mm) on projekteeritud järgnevalt:</w:t>
      </w:r>
    </w:p>
    <w:p w14:paraId="5E6D27C1" w14:textId="483E2CDF" w:rsidR="000270F9" w:rsidRPr="00C359D9" w:rsidRDefault="0029291D" w:rsidP="000270F9">
      <w:pPr>
        <w:pStyle w:val="ListParagraph"/>
        <w:numPr>
          <w:ilvl w:val="0"/>
          <w:numId w:val="9"/>
        </w:numPr>
        <w:spacing w:after="0" w:line="240" w:lineRule="auto"/>
        <w:jc w:val="both"/>
        <w:rPr>
          <w:lang w:eastAsia="et-EE"/>
        </w:rPr>
      </w:pPr>
      <w:r w:rsidRPr="00C359D9">
        <w:rPr>
          <w:lang w:eastAsia="et-EE"/>
        </w:rPr>
        <w:t>12</w:t>
      </w:r>
      <w:r w:rsidR="000270F9" w:rsidRPr="00C359D9">
        <w:rPr>
          <w:lang w:eastAsia="et-EE"/>
        </w:rPr>
        <w:t xml:space="preserve">cm – </w:t>
      </w:r>
      <w:r w:rsidRPr="00C359D9">
        <w:rPr>
          <w:lang w:eastAsia="et-EE"/>
        </w:rPr>
        <w:t>JJT ja sõidutee eraldus</w:t>
      </w:r>
      <w:r w:rsidR="000270F9" w:rsidRPr="00C359D9">
        <w:rPr>
          <w:lang w:eastAsia="et-EE"/>
        </w:rPr>
        <w:t>;</w:t>
      </w:r>
    </w:p>
    <w:p w14:paraId="1C9AF8AC" w14:textId="63CB3458" w:rsidR="000270F9" w:rsidRPr="00C359D9" w:rsidRDefault="0029291D" w:rsidP="000270F9">
      <w:pPr>
        <w:pStyle w:val="ListParagraph"/>
        <w:numPr>
          <w:ilvl w:val="0"/>
          <w:numId w:val="9"/>
        </w:numPr>
        <w:spacing w:after="0" w:line="240" w:lineRule="auto"/>
        <w:jc w:val="both"/>
        <w:rPr>
          <w:lang w:eastAsia="et-EE"/>
        </w:rPr>
      </w:pPr>
      <w:r w:rsidRPr="00C359D9">
        <w:rPr>
          <w:lang w:eastAsia="et-EE"/>
        </w:rPr>
        <w:t>4</w:t>
      </w:r>
      <w:r w:rsidR="000270F9" w:rsidRPr="00C359D9">
        <w:rPr>
          <w:lang w:eastAsia="et-EE"/>
        </w:rPr>
        <w:t xml:space="preserve">cm – </w:t>
      </w:r>
      <w:r w:rsidRPr="00C359D9">
        <w:rPr>
          <w:lang w:eastAsia="et-EE"/>
        </w:rPr>
        <w:t xml:space="preserve">JJT ja sõidutee eraldus </w:t>
      </w:r>
      <w:proofErr w:type="spellStart"/>
      <w:r w:rsidRPr="00C359D9">
        <w:rPr>
          <w:lang w:eastAsia="et-EE"/>
        </w:rPr>
        <w:t>mahasõidul</w:t>
      </w:r>
      <w:proofErr w:type="spellEnd"/>
      <w:r w:rsidR="000270F9" w:rsidRPr="00C359D9">
        <w:rPr>
          <w:lang w:eastAsia="et-EE"/>
        </w:rPr>
        <w:t>;</w:t>
      </w:r>
    </w:p>
    <w:p w14:paraId="7E487FF6" w14:textId="51BF0B74" w:rsidR="0029291D" w:rsidRPr="00C359D9" w:rsidRDefault="0029291D" w:rsidP="0029291D">
      <w:pPr>
        <w:pStyle w:val="ListParagraph"/>
        <w:numPr>
          <w:ilvl w:val="0"/>
          <w:numId w:val="9"/>
        </w:numPr>
        <w:spacing w:after="0" w:line="240" w:lineRule="auto"/>
        <w:jc w:val="both"/>
        <w:rPr>
          <w:lang w:eastAsia="et-EE"/>
        </w:rPr>
      </w:pPr>
      <w:r w:rsidRPr="00C359D9">
        <w:rPr>
          <w:lang w:eastAsia="et-EE"/>
        </w:rPr>
        <w:t>0cm ja 1cm – JJT ja sõidutee ristmikutel;</w:t>
      </w:r>
    </w:p>
    <w:p w14:paraId="05A3F707" w14:textId="77777777" w:rsidR="0029291D" w:rsidRPr="00C359D9" w:rsidRDefault="0029291D" w:rsidP="0029291D">
      <w:pPr>
        <w:pStyle w:val="ListParagraph"/>
        <w:spacing w:after="0" w:line="240" w:lineRule="auto"/>
        <w:ind w:left="1080"/>
        <w:jc w:val="both"/>
        <w:rPr>
          <w:lang w:eastAsia="et-EE"/>
        </w:rPr>
      </w:pPr>
    </w:p>
    <w:p w14:paraId="795ABBC2" w14:textId="77777777" w:rsidR="000270F9" w:rsidRPr="00C359D9" w:rsidRDefault="000270F9" w:rsidP="000270F9">
      <w:pPr>
        <w:jc w:val="both"/>
        <w:rPr>
          <w:szCs w:val="24"/>
        </w:rPr>
      </w:pPr>
      <w:r w:rsidRPr="00C359D9">
        <w:rPr>
          <w:szCs w:val="24"/>
        </w:rPr>
        <w:t>Äärekividega lõikude algustes ja lõppudes viia äärekivid kahe kivi ulatuses projekteeritud kõrguselt 0cm kõrgusele. Üleminekud madaldatud äärekivile teostada kahe kivi ulatuses.</w:t>
      </w:r>
    </w:p>
    <w:p w14:paraId="28E1FE3C" w14:textId="77777777" w:rsidR="000728C7" w:rsidRPr="00C359D9" w:rsidRDefault="000270F9" w:rsidP="000270F9">
      <w:pPr>
        <w:jc w:val="both"/>
        <w:rPr>
          <w:szCs w:val="24"/>
        </w:rPr>
      </w:pPr>
      <w:r w:rsidRPr="00C359D9">
        <w:rPr>
          <w:szCs w:val="24"/>
        </w:rPr>
        <w:t>Projekteeritud äärekivid paigaldada 10cm paksusele muldniiskele betoonile margiga C16/20. Betoonkihi alla ehitada killustikust tihendatud alus. Äärekivid toestada mõlemalt poolt kivi betooniga.</w:t>
      </w:r>
    </w:p>
    <w:p w14:paraId="20B32D65" w14:textId="77777777" w:rsidR="00085665" w:rsidRPr="00C359D9" w:rsidRDefault="00FB1789" w:rsidP="00085665">
      <w:pPr>
        <w:pStyle w:val="Heading2"/>
        <w:numPr>
          <w:ilvl w:val="1"/>
          <w:numId w:val="2"/>
        </w:numPr>
        <w:ind w:left="709" w:hanging="573"/>
        <w:jc w:val="both"/>
        <w:rPr>
          <w:szCs w:val="28"/>
        </w:rPr>
      </w:pPr>
      <w:bookmarkStart w:id="35" w:name="_Toc106225204"/>
      <w:r w:rsidRPr="00C359D9">
        <w:rPr>
          <w:szCs w:val="28"/>
        </w:rPr>
        <w:t>Muldkeha</w:t>
      </w:r>
      <w:bookmarkEnd w:id="35"/>
    </w:p>
    <w:p w14:paraId="14E13491" w14:textId="77777777" w:rsidR="009D0B2D" w:rsidRPr="00C359D9" w:rsidRDefault="009D0B2D" w:rsidP="009D0B2D">
      <w:pPr>
        <w:pStyle w:val="Heading3"/>
        <w:numPr>
          <w:ilvl w:val="2"/>
          <w:numId w:val="2"/>
        </w:numPr>
        <w:ind w:left="993" w:hanging="709"/>
        <w:jc w:val="both"/>
        <w:rPr>
          <w:szCs w:val="26"/>
        </w:rPr>
      </w:pPr>
      <w:bookmarkStart w:id="36" w:name="_Toc106225205"/>
      <w:r w:rsidRPr="00C359D9">
        <w:rPr>
          <w:szCs w:val="26"/>
        </w:rPr>
        <w:t>Muldkeha lahendus</w:t>
      </w:r>
      <w:bookmarkEnd w:id="36"/>
    </w:p>
    <w:p w14:paraId="1EAA587C" w14:textId="77777777" w:rsidR="00497B18" w:rsidRPr="00C359D9" w:rsidRDefault="00497B18" w:rsidP="00497B18">
      <w:pPr>
        <w:jc w:val="both"/>
      </w:pPr>
      <w:r w:rsidRPr="00C359D9">
        <w:t>Kõikide rajatavate katendikonstruktsioonide alt on ette nähtud likvideerida kasvumuld ja ehituseks mittesobiv pinnas kogu ulatuses.</w:t>
      </w:r>
    </w:p>
    <w:p w14:paraId="6FCFBB2B" w14:textId="77777777" w:rsidR="009D0B2D" w:rsidRPr="00C359D9" w:rsidRDefault="009D0B2D" w:rsidP="009D0B2D">
      <w:pPr>
        <w:pStyle w:val="Heading3"/>
        <w:numPr>
          <w:ilvl w:val="2"/>
          <w:numId w:val="2"/>
        </w:numPr>
        <w:ind w:left="993" w:hanging="709"/>
        <w:jc w:val="both"/>
        <w:rPr>
          <w:szCs w:val="26"/>
        </w:rPr>
      </w:pPr>
      <w:bookmarkStart w:id="37" w:name="_Toc106225206"/>
      <w:r w:rsidRPr="00C359D9">
        <w:rPr>
          <w:szCs w:val="26"/>
        </w:rPr>
        <w:t>Nõuded muldkehas kasutatavatele pinnastele, nõlvusele ja tihendustegurile</w:t>
      </w:r>
      <w:bookmarkEnd w:id="37"/>
    </w:p>
    <w:p w14:paraId="25351701" w14:textId="77777777" w:rsidR="005A4C7E" w:rsidRPr="00C359D9" w:rsidRDefault="00BE2413" w:rsidP="005A4C7E">
      <w:pPr>
        <w:jc w:val="both"/>
      </w:pPr>
      <w:r w:rsidRPr="00C359D9">
        <w:rPr>
          <w:szCs w:val="24"/>
        </w:rPr>
        <w:t>Muldkehas kasutatavad pinnased peavad olema külmakerkekindlad.</w:t>
      </w:r>
      <w:r w:rsidR="005A4C7E" w:rsidRPr="00C359D9">
        <w:rPr>
          <w:szCs w:val="24"/>
        </w:rPr>
        <w:t xml:space="preserve"> </w:t>
      </w:r>
      <w:r w:rsidR="005A4C7E" w:rsidRPr="00C359D9">
        <w:t xml:space="preserve">Dreeniv pinnas on kalju ja jämepurdpinnas, kruusliiv, jäme ja </w:t>
      </w:r>
      <w:proofErr w:type="spellStart"/>
      <w:r w:rsidR="005A4C7E" w:rsidRPr="00C359D9">
        <w:t>keskliiv</w:t>
      </w:r>
      <w:proofErr w:type="spellEnd"/>
      <w:r w:rsidR="005A4C7E" w:rsidRPr="00C359D9">
        <w:t>. Mittedreeniv pinnas on savi ja tolmliiv.</w:t>
      </w:r>
    </w:p>
    <w:p w14:paraId="19CCE557" w14:textId="77777777" w:rsidR="005A4C7E" w:rsidRPr="00C359D9" w:rsidRDefault="005A4C7E" w:rsidP="005A4C7E">
      <w:pPr>
        <w:jc w:val="both"/>
      </w:pPr>
      <w:r w:rsidRPr="00C359D9">
        <w:t>EVS-EN 13242 ja EVS-EN 13285 standardite järgi toodetud materjal või peenliiv loetakse dreenivaks juhul kui nad täidavad järgmisi tingimusi:</w:t>
      </w:r>
    </w:p>
    <w:p w14:paraId="648700BD" w14:textId="77777777" w:rsidR="005A4C7E" w:rsidRPr="00C359D9" w:rsidRDefault="005A4C7E" w:rsidP="005A4C7E">
      <w:pPr>
        <w:pStyle w:val="ListParagraph"/>
        <w:numPr>
          <w:ilvl w:val="0"/>
          <w:numId w:val="21"/>
        </w:numPr>
        <w:jc w:val="both"/>
        <w:rPr>
          <w:szCs w:val="24"/>
        </w:rPr>
      </w:pPr>
      <w:r w:rsidRPr="00C359D9">
        <w:t>osakesi tera suurusega alla 0,063 mm on vähem kui 10 % ning samal ajal osakesi tera suurusega alla 0,006 mm on vähem kui 2% või</w:t>
      </w:r>
    </w:p>
    <w:p w14:paraId="2A342D1A" w14:textId="77777777" w:rsidR="005A4C7E" w:rsidRPr="00C359D9" w:rsidRDefault="005A4C7E" w:rsidP="005A4C7E">
      <w:pPr>
        <w:pStyle w:val="ListParagraph"/>
        <w:numPr>
          <w:ilvl w:val="0"/>
          <w:numId w:val="21"/>
        </w:numPr>
        <w:jc w:val="both"/>
        <w:rPr>
          <w:szCs w:val="24"/>
        </w:rPr>
      </w:pPr>
      <w:r w:rsidRPr="00C359D9">
        <w:t>osakesi tera suurusega alla 0,063 mm on vähem kui 7%.</w:t>
      </w:r>
    </w:p>
    <w:p w14:paraId="5DC67405" w14:textId="40833805" w:rsidR="005A4C7E" w:rsidRPr="00C359D9" w:rsidRDefault="005A4C7E" w:rsidP="00BE2413">
      <w:pPr>
        <w:jc w:val="both"/>
      </w:pPr>
      <w:r w:rsidRPr="00C359D9">
        <w:t>Külmakindlaks loetakse pinnased ning EVS-EN 13242 ja EVS-EN 13285 standardite järgi toodetud materjalid juhul, kui korraga on täidetud kõik järgmised tingimused:</w:t>
      </w:r>
    </w:p>
    <w:p w14:paraId="26482726" w14:textId="77777777" w:rsidR="005A4C7E" w:rsidRPr="00C359D9" w:rsidRDefault="005A4C7E" w:rsidP="005A4C7E">
      <w:pPr>
        <w:pStyle w:val="ListParagraph"/>
        <w:numPr>
          <w:ilvl w:val="0"/>
          <w:numId w:val="22"/>
        </w:numPr>
        <w:jc w:val="both"/>
        <w:rPr>
          <w:szCs w:val="24"/>
        </w:rPr>
      </w:pPr>
      <w:r w:rsidRPr="00C359D9">
        <w:t>osakesi tera suurusega alla 0,125 mm on vähem kui 25%;</w:t>
      </w:r>
    </w:p>
    <w:p w14:paraId="159B9050" w14:textId="77777777" w:rsidR="005A4C7E" w:rsidRPr="00C359D9" w:rsidRDefault="005A4C7E" w:rsidP="005A4C7E">
      <w:pPr>
        <w:pStyle w:val="ListParagraph"/>
        <w:numPr>
          <w:ilvl w:val="0"/>
          <w:numId w:val="22"/>
        </w:numPr>
        <w:jc w:val="both"/>
        <w:rPr>
          <w:szCs w:val="24"/>
        </w:rPr>
      </w:pPr>
      <w:r w:rsidRPr="00C359D9">
        <w:t>osakesi tera suurusega alla 0,063 mm on vähem kui 7%;</w:t>
      </w:r>
    </w:p>
    <w:p w14:paraId="0C55C400" w14:textId="1A06609B" w:rsidR="005A4C7E" w:rsidRPr="00681FC4" w:rsidRDefault="005A4C7E" w:rsidP="00BE2413">
      <w:pPr>
        <w:pStyle w:val="ListParagraph"/>
        <w:numPr>
          <w:ilvl w:val="0"/>
          <w:numId w:val="22"/>
        </w:numPr>
        <w:jc w:val="both"/>
        <w:rPr>
          <w:szCs w:val="24"/>
        </w:rPr>
      </w:pPr>
      <w:r w:rsidRPr="00C359D9">
        <w:lastRenderedPageBreak/>
        <w:t>osakesi tera suurusega alla 0,002 mm on vähem kui 0,5%.</w:t>
      </w:r>
    </w:p>
    <w:p w14:paraId="0F4C52BD" w14:textId="550219C7" w:rsidR="00BE2413" w:rsidRPr="00C359D9" w:rsidRDefault="005A4C7E" w:rsidP="00BE2413">
      <w:pPr>
        <w:jc w:val="both"/>
        <w:rPr>
          <w:szCs w:val="24"/>
        </w:rPr>
      </w:pPr>
      <w:r w:rsidRPr="00C359D9">
        <w:t>Kui eelnevalt esitatud tingimused ei ole täidetud, peab nende pinnaste või materjalide filtratsioonimoodul olema suurem kui 0,5m/</w:t>
      </w:r>
      <w:proofErr w:type="spellStart"/>
      <w:r w:rsidRPr="00C359D9">
        <w:t>ööp</w:t>
      </w:r>
      <w:proofErr w:type="spellEnd"/>
      <w:r w:rsidRPr="00C359D9">
        <w:t xml:space="preserve">. Filtratsioonimooduli määramine on kirjeldatud standardis EVS 901-20. </w:t>
      </w:r>
      <w:r w:rsidR="00BE2413" w:rsidRPr="00C359D9">
        <w:rPr>
          <w:szCs w:val="24"/>
        </w:rPr>
        <w:t>Nõuetele mittevastav materjal tuleb tee konstruktsioonist eemaldada.</w:t>
      </w:r>
    </w:p>
    <w:p w14:paraId="7E0EE8B5" w14:textId="64615A93" w:rsidR="008344C7" w:rsidRPr="00C359D9" w:rsidRDefault="008344C7" w:rsidP="00BE2413">
      <w:pPr>
        <w:jc w:val="both"/>
        <w:rPr>
          <w:szCs w:val="24"/>
        </w:rPr>
      </w:pPr>
      <w:r w:rsidRPr="00C359D9">
        <w:rPr>
          <w:szCs w:val="24"/>
        </w:rPr>
        <w:t>Muldkeha nõlvus on projekteeritud nõlvusega 1:2.</w:t>
      </w:r>
    </w:p>
    <w:p w14:paraId="1D0275F8" w14:textId="02B93A39" w:rsidR="008344C7" w:rsidRPr="00C359D9" w:rsidRDefault="008344C7" w:rsidP="00BE2413">
      <w:pPr>
        <w:jc w:val="both"/>
        <w:rPr>
          <w:szCs w:val="24"/>
        </w:rPr>
      </w:pPr>
      <w:r w:rsidRPr="00C359D9">
        <w:rPr>
          <w:szCs w:val="24"/>
        </w:rPr>
        <w:t>Mulde aluspinnase tihendustegur peab olema ≥0,94.</w:t>
      </w:r>
    </w:p>
    <w:p w14:paraId="16FB5B93" w14:textId="76AF8FA7" w:rsidR="00AD0CED" w:rsidRPr="00C359D9" w:rsidRDefault="00AD0CED" w:rsidP="00BE2413">
      <w:pPr>
        <w:jc w:val="both"/>
        <w:rPr>
          <w:szCs w:val="24"/>
        </w:rPr>
      </w:pPr>
      <w:r w:rsidRPr="00C359D9">
        <w:rPr>
          <w:szCs w:val="24"/>
        </w:rPr>
        <w:t xml:space="preserve">Liivpinnasest muldkeha tihedustegur peab vastama </w:t>
      </w:r>
      <w:r w:rsidR="00840991" w:rsidRPr="00C359D9">
        <w:rPr>
          <w:szCs w:val="24"/>
        </w:rPr>
        <w:t>„T</w:t>
      </w:r>
      <w:r w:rsidRPr="00C359D9">
        <w:rPr>
          <w:szCs w:val="24"/>
        </w:rPr>
        <w:t>ee ehitamise kvaliteedi</w:t>
      </w:r>
      <w:r w:rsidR="00C80297" w:rsidRPr="00C359D9">
        <w:rPr>
          <w:szCs w:val="24"/>
        </w:rPr>
        <w:t xml:space="preserve"> </w:t>
      </w:r>
      <w:r w:rsidRPr="00C359D9">
        <w:rPr>
          <w:szCs w:val="24"/>
        </w:rPr>
        <w:t>nõu</w:t>
      </w:r>
      <w:r w:rsidR="00840991" w:rsidRPr="00C359D9">
        <w:rPr>
          <w:szCs w:val="24"/>
        </w:rPr>
        <w:t xml:space="preserve">ded“ </w:t>
      </w:r>
      <w:r w:rsidRPr="00C359D9">
        <w:rPr>
          <w:szCs w:val="24"/>
        </w:rPr>
        <w:t>lisas 6 toodud nõuetele.</w:t>
      </w:r>
    </w:p>
    <w:p w14:paraId="02747BA5" w14:textId="77777777" w:rsidR="009D0B2D" w:rsidRPr="00C359D9" w:rsidRDefault="009D0B2D" w:rsidP="009D0B2D">
      <w:pPr>
        <w:pStyle w:val="Heading3"/>
        <w:numPr>
          <w:ilvl w:val="2"/>
          <w:numId w:val="2"/>
        </w:numPr>
        <w:ind w:left="993" w:hanging="709"/>
        <w:jc w:val="both"/>
        <w:rPr>
          <w:szCs w:val="26"/>
        </w:rPr>
      </w:pPr>
      <w:bookmarkStart w:id="38" w:name="_Toc106225207"/>
      <w:r w:rsidRPr="00C359D9">
        <w:rPr>
          <w:szCs w:val="26"/>
        </w:rPr>
        <w:t>Nõuded dreenkihi paksusele, materjalile ja tihendustegurile</w:t>
      </w:r>
      <w:bookmarkEnd w:id="38"/>
    </w:p>
    <w:p w14:paraId="49B82688" w14:textId="1A5EDA8A" w:rsidR="00737D6D" w:rsidRPr="00C359D9" w:rsidRDefault="00737D6D" w:rsidP="004A7F96">
      <w:pPr>
        <w:jc w:val="both"/>
        <w:rPr>
          <w:szCs w:val="24"/>
        </w:rPr>
      </w:pPr>
      <w:r w:rsidRPr="00C359D9">
        <w:rPr>
          <w:szCs w:val="24"/>
        </w:rPr>
        <w:t xml:space="preserve">Dreenkihi ja liivaluse paksuseks on projekteeritud </w:t>
      </w:r>
      <w:r w:rsidR="0029291D" w:rsidRPr="00C359D9">
        <w:rPr>
          <w:szCs w:val="24"/>
        </w:rPr>
        <w:t xml:space="preserve">minimaalselt </w:t>
      </w:r>
      <w:r w:rsidRPr="00C359D9">
        <w:rPr>
          <w:szCs w:val="24"/>
        </w:rPr>
        <w:t>20cm.</w:t>
      </w:r>
    </w:p>
    <w:p w14:paraId="271F3D84" w14:textId="251A643E" w:rsidR="00162E13" w:rsidRPr="00C359D9" w:rsidRDefault="00904672" w:rsidP="00904672">
      <w:pPr>
        <w:jc w:val="both"/>
        <w:rPr>
          <w:szCs w:val="24"/>
        </w:rPr>
      </w:pPr>
      <w:r w:rsidRPr="00C359D9">
        <w:rPr>
          <w:szCs w:val="24"/>
        </w:rPr>
        <w:t>Liivaluste ja dreenkihtide ehitamiseks kasutatava materjali filtratsioonimoodul peab olema vähemalt 1,0m/</w:t>
      </w:r>
      <w:proofErr w:type="spellStart"/>
      <w:r w:rsidRPr="00C359D9">
        <w:rPr>
          <w:szCs w:val="24"/>
        </w:rPr>
        <w:t>ööp</w:t>
      </w:r>
      <w:proofErr w:type="spellEnd"/>
      <w:r w:rsidR="006104F5" w:rsidRPr="00C359D9">
        <w:rPr>
          <w:szCs w:val="24"/>
        </w:rPr>
        <w:t>.</w:t>
      </w:r>
    </w:p>
    <w:p w14:paraId="1654CA22" w14:textId="77777777" w:rsidR="00085665" w:rsidRPr="00C359D9" w:rsidRDefault="004A7F96" w:rsidP="00282B28">
      <w:pPr>
        <w:jc w:val="both"/>
        <w:rPr>
          <w:szCs w:val="24"/>
        </w:rPr>
      </w:pPr>
      <w:r w:rsidRPr="00C359D9">
        <w:rPr>
          <w:szCs w:val="24"/>
        </w:rPr>
        <w:t xml:space="preserve">Dreenkihi </w:t>
      </w:r>
      <w:r w:rsidR="00737D6D" w:rsidRPr="00C359D9">
        <w:rPr>
          <w:szCs w:val="24"/>
        </w:rPr>
        <w:t>ja</w:t>
      </w:r>
      <w:r w:rsidRPr="00C359D9">
        <w:rPr>
          <w:szCs w:val="24"/>
        </w:rPr>
        <w:t xml:space="preserve"> liivaluse tihendustegur peab olema ≥0,98.</w:t>
      </w:r>
    </w:p>
    <w:p w14:paraId="67DC0D34" w14:textId="77777777" w:rsidR="00FB1789" w:rsidRPr="00C359D9" w:rsidRDefault="00FB1789" w:rsidP="00FB1789">
      <w:pPr>
        <w:pStyle w:val="Heading2"/>
        <w:numPr>
          <w:ilvl w:val="1"/>
          <w:numId w:val="2"/>
        </w:numPr>
        <w:ind w:left="709" w:hanging="573"/>
        <w:jc w:val="both"/>
        <w:rPr>
          <w:szCs w:val="28"/>
        </w:rPr>
      </w:pPr>
      <w:bookmarkStart w:id="39" w:name="_Toc106225208"/>
      <w:r w:rsidRPr="00C359D9">
        <w:rPr>
          <w:szCs w:val="28"/>
        </w:rPr>
        <w:t>Katend</w:t>
      </w:r>
      <w:bookmarkEnd w:id="39"/>
    </w:p>
    <w:p w14:paraId="54BE6660" w14:textId="77777777" w:rsidR="00952509" w:rsidRPr="00C359D9" w:rsidRDefault="00952509" w:rsidP="00952509">
      <w:pPr>
        <w:pStyle w:val="Heading3"/>
        <w:numPr>
          <w:ilvl w:val="2"/>
          <w:numId w:val="2"/>
        </w:numPr>
        <w:ind w:left="993" w:hanging="709"/>
        <w:jc w:val="both"/>
        <w:rPr>
          <w:szCs w:val="26"/>
        </w:rPr>
      </w:pPr>
      <w:bookmarkStart w:id="40" w:name="_Toc106225209"/>
      <w:r w:rsidRPr="00C359D9">
        <w:rPr>
          <w:szCs w:val="26"/>
        </w:rPr>
        <w:t>Katendi materjal koos kihtide paksusega</w:t>
      </w:r>
      <w:bookmarkEnd w:id="40"/>
    </w:p>
    <w:p w14:paraId="276A5355" w14:textId="208211FB" w:rsidR="00B8197D" w:rsidRPr="00C359D9" w:rsidRDefault="00B8197D" w:rsidP="00B8197D">
      <w:pPr>
        <w:jc w:val="both"/>
      </w:pPr>
      <w:r w:rsidRPr="00C359D9">
        <w:t xml:space="preserve">Tüüp I – </w:t>
      </w:r>
      <w:r w:rsidR="0029291D" w:rsidRPr="00C359D9">
        <w:t>Katte taastamine sõiduteel</w:t>
      </w:r>
      <w:r w:rsidRPr="00C359D9">
        <w:t>:</w:t>
      </w:r>
    </w:p>
    <w:p w14:paraId="350BB148" w14:textId="7E5BD0FD" w:rsidR="00B8197D" w:rsidRPr="00C359D9" w:rsidRDefault="00B8197D" w:rsidP="00B8197D">
      <w:pPr>
        <w:pStyle w:val="ListParagraph"/>
        <w:numPr>
          <w:ilvl w:val="0"/>
          <w:numId w:val="10"/>
        </w:numPr>
        <w:spacing w:after="0" w:line="240" w:lineRule="auto"/>
        <w:jc w:val="both"/>
      </w:pPr>
      <w:r w:rsidRPr="00C359D9">
        <w:t xml:space="preserve">AC 16 </w:t>
      </w:r>
      <w:proofErr w:type="spellStart"/>
      <w:r w:rsidRPr="00C359D9">
        <w:t>surf</w:t>
      </w:r>
      <w:proofErr w:type="spellEnd"/>
      <w:r w:rsidRPr="00C359D9">
        <w:t xml:space="preserve"> 70/100</w:t>
      </w:r>
      <w:r w:rsidRPr="00C359D9">
        <w:tab/>
      </w:r>
      <w:r w:rsidRPr="00C359D9">
        <w:tab/>
      </w:r>
      <w:r w:rsidRPr="00C359D9">
        <w:tab/>
      </w:r>
      <w:r w:rsidRPr="00C359D9">
        <w:tab/>
      </w:r>
      <w:r w:rsidRPr="00C359D9">
        <w:tab/>
        <w:t>h=5cm</w:t>
      </w:r>
    </w:p>
    <w:p w14:paraId="236D843B" w14:textId="38C72915" w:rsidR="008C182F" w:rsidRPr="00C359D9" w:rsidRDefault="008C182F" w:rsidP="008C182F">
      <w:pPr>
        <w:pStyle w:val="ListParagraph"/>
        <w:numPr>
          <w:ilvl w:val="0"/>
          <w:numId w:val="10"/>
        </w:numPr>
        <w:spacing w:after="0" w:line="240" w:lineRule="auto"/>
        <w:jc w:val="both"/>
      </w:pPr>
      <w:r w:rsidRPr="00C359D9">
        <w:t xml:space="preserve">AC 20 </w:t>
      </w:r>
      <w:proofErr w:type="spellStart"/>
      <w:r w:rsidRPr="00C359D9">
        <w:t>base</w:t>
      </w:r>
      <w:proofErr w:type="spellEnd"/>
      <w:r w:rsidRPr="00C359D9">
        <w:t xml:space="preserve"> 70/100</w:t>
      </w:r>
      <w:r w:rsidRPr="00C359D9">
        <w:tab/>
      </w:r>
      <w:r w:rsidRPr="00C359D9">
        <w:tab/>
      </w:r>
      <w:r w:rsidRPr="00C359D9">
        <w:tab/>
      </w:r>
      <w:r w:rsidRPr="00C359D9">
        <w:tab/>
      </w:r>
      <w:r w:rsidRPr="00C359D9">
        <w:tab/>
        <w:t>h=6cm</w:t>
      </w:r>
    </w:p>
    <w:p w14:paraId="1C9CE2FC" w14:textId="50B65D58" w:rsidR="00B8197D" w:rsidRPr="00C359D9" w:rsidRDefault="008C182F" w:rsidP="00B8197D">
      <w:pPr>
        <w:pStyle w:val="ListParagraph"/>
        <w:numPr>
          <w:ilvl w:val="0"/>
          <w:numId w:val="10"/>
        </w:numPr>
        <w:spacing w:after="0" w:line="240" w:lineRule="auto"/>
        <w:jc w:val="both"/>
      </w:pPr>
      <w:r w:rsidRPr="00C359D9">
        <w:t>Paekivikillustikust tasanduskiht</w:t>
      </w:r>
      <w:r w:rsidR="00B8197D" w:rsidRPr="00C359D9">
        <w:tab/>
      </w:r>
      <w:r w:rsidR="00B8197D" w:rsidRPr="00C359D9">
        <w:tab/>
      </w:r>
    </w:p>
    <w:p w14:paraId="49BCB07E" w14:textId="77777777" w:rsidR="00B8197D" w:rsidRPr="00C359D9" w:rsidRDefault="00B8197D" w:rsidP="00B8197D">
      <w:pPr>
        <w:pStyle w:val="ListParagraph"/>
        <w:numPr>
          <w:ilvl w:val="0"/>
          <w:numId w:val="10"/>
        </w:numPr>
        <w:spacing w:after="0" w:line="240" w:lineRule="auto"/>
        <w:jc w:val="both"/>
      </w:pPr>
      <w:r w:rsidRPr="00C359D9">
        <w:t>Olemasolev tee konstruktsioon</w:t>
      </w:r>
    </w:p>
    <w:p w14:paraId="66CBAE88" w14:textId="77777777" w:rsidR="00B8197D" w:rsidRPr="00C359D9" w:rsidRDefault="00B8197D" w:rsidP="00B8197D">
      <w:pPr>
        <w:pStyle w:val="ListParagraph"/>
        <w:spacing w:after="0" w:line="240" w:lineRule="auto"/>
        <w:jc w:val="both"/>
      </w:pPr>
    </w:p>
    <w:p w14:paraId="2EF392AA" w14:textId="132F0468" w:rsidR="00B8197D" w:rsidRPr="00C359D9" w:rsidRDefault="00B8197D" w:rsidP="00B8197D">
      <w:pPr>
        <w:jc w:val="both"/>
      </w:pPr>
      <w:r w:rsidRPr="00C359D9">
        <w:t xml:space="preserve">Tüüp II – </w:t>
      </w:r>
      <w:r w:rsidR="008C182F" w:rsidRPr="00C359D9">
        <w:t>Ristmik</w:t>
      </w:r>
      <w:r w:rsidRPr="00C359D9">
        <w:t>:</w:t>
      </w:r>
    </w:p>
    <w:p w14:paraId="1E63FCEC" w14:textId="6CA65564" w:rsidR="008C182F" w:rsidRPr="00C359D9" w:rsidRDefault="008C182F" w:rsidP="008C182F">
      <w:pPr>
        <w:pStyle w:val="ListParagraph"/>
        <w:numPr>
          <w:ilvl w:val="0"/>
          <w:numId w:val="10"/>
        </w:numPr>
        <w:spacing w:after="0" w:line="240" w:lineRule="auto"/>
        <w:jc w:val="both"/>
      </w:pPr>
      <w:r w:rsidRPr="00C359D9">
        <w:t xml:space="preserve">AC 16 </w:t>
      </w:r>
      <w:proofErr w:type="spellStart"/>
      <w:r w:rsidRPr="00C359D9">
        <w:t>surf</w:t>
      </w:r>
      <w:proofErr w:type="spellEnd"/>
      <w:r w:rsidRPr="00C359D9">
        <w:t xml:space="preserve"> 70/100</w:t>
      </w:r>
      <w:r w:rsidRPr="00C359D9">
        <w:tab/>
      </w:r>
      <w:r w:rsidRPr="00C359D9">
        <w:tab/>
      </w:r>
      <w:r w:rsidRPr="00C359D9">
        <w:tab/>
      </w:r>
      <w:r w:rsidRPr="00C359D9">
        <w:tab/>
      </w:r>
      <w:r w:rsidRPr="00C359D9">
        <w:tab/>
        <w:t>h=7cm</w:t>
      </w:r>
    </w:p>
    <w:p w14:paraId="540A7F55" w14:textId="77777777" w:rsidR="008C182F" w:rsidRPr="00C359D9" w:rsidRDefault="008C182F" w:rsidP="008C182F">
      <w:pPr>
        <w:pStyle w:val="ListParagraph"/>
        <w:numPr>
          <w:ilvl w:val="0"/>
          <w:numId w:val="10"/>
        </w:numPr>
        <w:spacing w:after="0" w:line="240" w:lineRule="auto"/>
        <w:jc w:val="both"/>
      </w:pPr>
      <w:r w:rsidRPr="00C359D9">
        <w:t>Paekivikillustikust tasanduskiht</w:t>
      </w:r>
      <w:r w:rsidRPr="00C359D9">
        <w:tab/>
      </w:r>
      <w:r w:rsidRPr="00C359D9">
        <w:tab/>
      </w:r>
    </w:p>
    <w:p w14:paraId="31C3D332" w14:textId="77777777" w:rsidR="008C182F" w:rsidRPr="00C359D9" w:rsidRDefault="008C182F" w:rsidP="008C182F">
      <w:pPr>
        <w:pStyle w:val="ListParagraph"/>
        <w:numPr>
          <w:ilvl w:val="0"/>
          <w:numId w:val="10"/>
        </w:numPr>
        <w:spacing w:after="0" w:line="240" w:lineRule="auto"/>
        <w:jc w:val="both"/>
      </w:pPr>
      <w:r w:rsidRPr="00C359D9">
        <w:t>Olemasolev tee konstruktsioon</w:t>
      </w:r>
    </w:p>
    <w:p w14:paraId="3DF0962B" w14:textId="77777777" w:rsidR="00B8197D" w:rsidRPr="00C359D9" w:rsidRDefault="00B8197D" w:rsidP="00B8197D">
      <w:pPr>
        <w:pStyle w:val="ListParagraph"/>
        <w:spacing w:after="0" w:line="240" w:lineRule="auto"/>
        <w:jc w:val="both"/>
      </w:pPr>
    </w:p>
    <w:p w14:paraId="51BDCF14" w14:textId="77777777" w:rsidR="00B8197D" w:rsidRPr="00C359D9" w:rsidRDefault="00B8197D" w:rsidP="00B8197D">
      <w:pPr>
        <w:jc w:val="both"/>
      </w:pPr>
      <w:r w:rsidRPr="00C359D9">
        <w:t>Tüüp III – Mahasõidud:</w:t>
      </w:r>
    </w:p>
    <w:p w14:paraId="79BE1BD6" w14:textId="20726E93" w:rsidR="00B8197D" w:rsidRPr="00C359D9" w:rsidRDefault="00B8197D" w:rsidP="00B8197D">
      <w:pPr>
        <w:pStyle w:val="ListParagraph"/>
        <w:numPr>
          <w:ilvl w:val="0"/>
          <w:numId w:val="10"/>
        </w:numPr>
        <w:spacing w:after="0" w:line="240" w:lineRule="auto"/>
        <w:jc w:val="both"/>
      </w:pPr>
      <w:r w:rsidRPr="00C359D9">
        <w:t xml:space="preserve">AC </w:t>
      </w:r>
      <w:r w:rsidR="008C182F" w:rsidRPr="00C359D9">
        <w:t>8</w:t>
      </w:r>
      <w:r w:rsidRPr="00C359D9">
        <w:t xml:space="preserve"> </w:t>
      </w:r>
      <w:proofErr w:type="spellStart"/>
      <w:r w:rsidRPr="00C359D9">
        <w:t>surf</w:t>
      </w:r>
      <w:proofErr w:type="spellEnd"/>
      <w:r w:rsidRPr="00C359D9">
        <w:t xml:space="preserve"> 70/100</w:t>
      </w:r>
      <w:r w:rsidRPr="00C359D9">
        <w:tab/>
      </w:r>
      <w:r w:rsidRPr="00C359D9">
        <w:tab/>
      </w:r>
      <w:r w:rsidRPr="00C359D9">
        <w:tab/>
      </w:r>
      <w:r w:rsidRPr="00C359D9">
        <w:tab/>
      </w:r>
      <w:r w:rsidRPr="00C359D9">
        <w:tab/>
        <w:t>h=6cm</w:t>
      </w:r>
    </w:p>
    <w:p w14:paraId="0D3EDE53" w14:textId="77777777" w:rsidR="00B8197D" w:rsidRPr="00C359D9" w:rsidRDefault="00B8197D" w:rsidP="00B8197D">
      <w:pPr>
        <w:pStyle w:val="ListParagraph"/>
        <w:numPr>
          <w:ilvl w:val="0"/>
          <w:numId w:val="10"/>
        </w:numPr>
        <w:spacing w:after="0" w:line="240" w:lineRule="auto"/>
        <w:jc w:val="both"/>
      </w:pPr>
      <w:r w:rsidRPr="00C359D9">
        <w:t>Paekivikillustikalus</w:t>
      </w:r>
      <w:r w:rsidRPr="00C359D9">
        <w:tab/>
      </w:r>
      <w:r w:rsidRPr="00C359D9">
        <w:tab/>
      </w:r>
      <w:r w:rsidRPr="00C359D9">
        <w:tab/>
      </w:r>
      <w:r w:rsidRPr="00C359D9">
        <w:tab/>
      </w:r>
      <w:r w:rsidRPr="00C359D9">
        <w:tab/>
        <w:t>h=20cm</w:t>
      </w:r>
    </w:p>
    <w:p w14:paraId="3FE3DA1D" w14:textId="77777777" w:rsidR="00B8197D" w:rsidRPr="00C359D9" w:rsidRDefault="00B8197D" w:rsidP="00B8197D">
      <w:pPr>
        <w:pStyle w:val="ListParagraph"/>
        <w:numPr>
          <w:ilvl w:val="0"/>
          <w:numId w:val="10"/>
        </w:numPr>
        <w:spacing w:after="0" w:line="240" w:lineRule="auto"/>
        <w:jc w:val="both"/>
      </w:pPr>
      <w:r w:rsidRPr="00C359D9">
        <w:t>Liivalus</w:t>
      </w:r>
      <w:r w:rsidRPr="00C359D9">
        <w:tab/>
      </w:r>
      <w:r w:rsidRPr="00C359D9">
        <w:tab/>
      </w:r>
      <w:r w:rsidRPr="00C359D9">
        <w:tab/>
      </w:r>
      <w:r w:rsidRPr="00C359D9">
        <w:tab/>
      </w:r>
      <w:r w:rsidRPr="00C359D9">
        <w:tab/>
      </w:r>
      <w:r w:rsidRPr="00C359D9">
        <w:tab/>
      </w:r>
      <w:r w:rsidRPr="00C359D9">
        <w:tab/>
        <w:t>h=20cm</w:t>
      </w:r>
    </w:p>
    <w:p w14:paraId="23335AB6" w14:textId="77777777" w:rsidR="00B8197D" w:rsidRPr="00C359D9" w:rsidRDefault="00B8197D" w:rsidP="00B8197D">
      <w:pPr>
        <w:pStyle w:val="ListParagraph"/>
        <w:numPr>
          <w:ilvl w:val="0"/>
          <w:numId w:val="10"/>
        </w:numPr>
        <w:spacing w:after="0" w:line="240" w:lineRule="auto"/>
        <w:jc w:val="both"/>
      </w:pPr>
      <w:r w:rsidRPr="00C359D9">
        <w:t>Täitepinnas (vajadusel)</w:t>
      </w:r>
    </w:p>
    <w:p w14:paraId="042BB93C" w14:textId="75CA79DD" w:rsidR="00B8197D" w:rsidRPr="00C359D9" w:rsidRDefault="00B8197D" w:rsidP="00B8197D">
      <w:pPr>
        <w:pStyle w:val="ListParagraph"/>
        <w:numPr>
          <w:ilvl w:val="0"/>
          <w:numId w:val="10"/>
        </w:numPr>
        <w:spacing w:after="0" w:line="240" w:lineRule="auto"/>
        <w:jc w:val="both"/>
      </w:pPr>
      <w:r w:rsidRPr="00C359D9">
        <w:t>Tihendatud aluspinnas</w:t>
      </w:r>
    </w:p>
    <w:p w14:paraId="13153F0D" w14:textId="77777777" w:rsidR="009034C9" w:rsidRPr="00C359D9" w:rsidRDefault="009034C9" w:rsidP="008C182F">
      <w:pPr>
        <w:jc w:val="both"/>
      </w:pPr>
    </w:p>
    <w:p w14:paraId="29EB79D9" w14:textId="3A7AC646" w:rsidR="008C182F" w:rsidRPr="00C359D9" w:rsidRDefault="008C182F" w:rsidP="008C182F">
      <w:pPr>
        <w:jc w:val="both"/>
      </w:pPr>
      <w:r w:rsidRPr="00C359D9">
        <w:lastRenderedPageBreak/>
        <w:t>Tüüp IV – Jalgratta – ja jalgtee:</w:t>
      </w:r>
    </w:p>
    <w:p w14:paraId="49AE3B2B" w14:textId="379032E9" w:rsidR="008C182F" w:rsidRPr="00C359D9" w:rsidRDefault="008C182F" w:rsidP="008C182F">
      <w:pPr>
        <w:pStyle w:val="ListParagraph"/>
        <w:numPr>
          <w:ilvl w:val="0"/>
          <w:numId w:val="10"/>
        </w:numPr>
        <w:spacing w:after="0" w:line="240" w:lineRule="auto"/>
        <w:jc w:val="both"/>
      </w:pPr>
      <w:r w:rsidRPr="00C359D9">
        <w:t xml:space="preserve">AC 8 </w:t>
      </w:r>
      <w:proofErr w:type="spellStart"/>
      <w:r w:rsidRPr="00C359D9">
        <w:t>surf</w:t>
      </w:r>
      <w:proofErr w:type="spellEnd"/>
      <w:r w:rsidRPr="00C359D9">
        <w:t xml:space="preserve"> 70/100</w:t>
      </w:r>
      <w:r w:rsidRPr="00C359D9">
        <w:tab/>
      </w:r>
      <w:r w:rsidRPr="00C359D9">
        <w:tab/>
      </w:r>
      <w:r w:rsidRPr="00C359D9">
        <w:tab/>
      </w:r>
      <w:r w:rsidRPr="00C359D9">
        <w:tab/>
      </w:r>
      <w:r w:rsidRPr="00C359D9">
        <w:tab/>
        <w:t>h=5cm</w:t>
      </w:r>
    </w:p>
    <w:p w14:paraId="3C20C972" w14:textId="77777777" w:rsidR="008C182F" w:rsidRPr="00C359D9" w:rsidRDefault="008C182F" w:rsidP="008C182F">
      <w:pPr>
        <w:pStyle w:val="ListParagraph"/>
        <w:numPr>
          <w:ilvl w:val="0"/>
          <w:numId w:val="10"/>
        </w:numPr>
        <w:spacing w:after="0" w:line="240" w:lineRule="auto"/>
        <w:jc w:val="both"/>
      </w:pPr>
      <w:r w:rsidRPr="00C359D9">
        <w:t>Paekivikillustikalus</w:t>
      </w:r>
      <w:r w:rsidRPr="00C359D9">
        <w:tab/>
      </w:r>
      <w:r w:rsidRPr="00C359D9">
        <w:tab/>
      </w:r>
      <w:r w:rsidRPr="00C359D9">
        <w:tab/>
      </w:r>
      <w:r w:rsidRPr="00C359D9">
        <w:tab/>
      </w:r>
      <w:r w:rsidRPr="00C359D9">
        <w:tab/>
        <w:t>h=20cm</w:t>
      </w:r>
    </w:p>
    <w:p w14:paraId="50DCF8AC" w14:textId="5FE034DB" w:rsidR="008C182F" w:rsidRPr="00C359D9" w:rsidRDefault="008C182F" w:rsidP="008C182F">
      <w:pPr>
        <w:pStyle w:val="ListParagraph"/>
        <w:numPr>
          <w:ilvl w:val="0"/>
          <w:numId w:val="10"/>
        </w:numPr>
        <w:spacing w:after="0" w:line="240" w:lineRule="auto"/>
        <w:jc w:val="both"/>
      </w:pPr>
      <w:r w:rsidRPr="00C359D9">
        <w:t>Dreenkiht</w:t>
      </w:r>
      <w:r w:rsidRPr="00C359D9">
        <w:tab/>
      </w:r>
      <w:r w:rsidRPr="00C359D9">
        <w:tab/>
      </w:r>
      <w:r w:rsidRPr="00C359D9">
        <w:tab/>
      </w:r>
      <w:r w:rsidRPr="00C359D9">
        <w:tab/>
      </w:r>
      <w:r w:rsidRPr="00C359D9">
        <w:tab/>
      </w:r>
      <w:r w:rsidRPr="00C359D9">
        <w:tab/>
      </w:r>
      <w:proofErr w:type="spellStart"/>
      <w:r w:rsidRPr="00C359D9">
        <w:t>h</w:t>
      </w:r>
      <w:r w:rsidRPr="00C359D9">
        <w:rPr>
          <w:vertAlign w:val="subscript"/>
        </w:rPr>
        <w:t>min</w:t>
      </w:r>
      <w:proofErr w:type="spellEnd"/>
      <w:r w:rsidRPr="00C359D9">
        <w:t>=20cm</w:t>
      </w:r>
    </w:p>
    <w:p w14:paraId="483CCBA8" w14:textId="77777777" w:rsidR="008C182F" w:rsidRPr="00C359D9" w:rsidRDefault="008C182F" w:rsidP="008C182F">
      <w:pPr>
        <w:pStyle w:val="ListParagraph"/>
        <w:numPr>
          <w:ilvl w:val="0"/>
          <w:numId w:val="10"/>
        </w:numPr>
        <w:spacing w:after="0" w:line="240" w:lineRule="auto"/>
        <w:jc w:val="both"/>
      </w:pPr>
      <w:r w:rsidRPr="00C359D9">
        <w:t>Täitepinnas (vajadusel)</w:t>
      </w:r>
    </w:p>
    <w:p w14:paraId="5F5DB875" w14:textId="77777777" w:rsidR="008C182F" w:rsidRPr="00C359D9" w:rsidRDefault="008C182F" w:rsidP="008C182F">
      <w:pPr>
        <w:pStyle w:val="ListParagraph"/>
        <w:numPr>
          <w:ilvl w:val="0"/>
          <w:numId w:val="10"/>
        </w:numPr>
        <w:spacing w:after="0" w:line="240" w:lineRule="auto"/>
        <w:jc w:val="both"/>
      </w:pPr>
      <w:r w:rsidRPr="00C359D9">
        <w:t>Tihendatud aluspinnas</w:t>
      </w:r>
    </w:p>
    <w:p w14:paraId="413BB069" w14:textId="77777777" w:rsidR="008C182F" w:rsidRPr="00C359D9" w:rsidRDefault="008C182F" w:rsidP="008C182F">
      <w:pPr>
        <w:spacing w:after="0" w:line="240" w:lineRule="auto"/>
        <w:jc w:val="both"/>
      </w:pPr>
    </w:p>
    <w:p w14:paraId="4B799E6D" w14:textId="5F89FF4C" w:rsidR="00B8197D" w:rsidRPr="00C359D9" w:rsidRDefault="00B8197D" w:rsidP="00B8197D">
      <w:pPr>
        <w:jc w:val="both"/>
      </w:pPr>
      <w:r w:rsidRPr="00C359D9">
        <w:t>Tüüp V –</w:t>
      </w:r>
      <w:r w:rsidR="008C182F" w:rsidRPr="00C359D9">
        <w:t>B</w:t>
      </w:r>
      <w:r w:rsidRPr="00C359D9">
        <w:t>etoonkivikate</w:t>
      </w:r>
    </w:p>
    <w:p w14:paraId="13BF93CB" w14:textId="77777777" w:rsidR="00B8197D" w:rsidRPr="00C359D9" w:rsidRDefault="00B8197D" w:rsidP="00B8197D">
      <w:pPr>
        <w:pStyle w:val="ListParagraph"/>
        <w:numPr>
          <w:ilvl w:val="0"/>
          <w:numId w:val="10"/>
        </w:numPr>
        <w:spacing w:after="0" w:line="240" w:lineRule="auto"/>
        <w:jc w:val="both"/>
      </w:pPr>
      <w:r w:rsidRPr="00C359D9">
        <w:t>Betoonkivi</w:t>
      </w:r>
      <w:r w:rsidRPr="00C359D9">
        <w:tab/>
      </w:r>
      <w:r w:rsidRPr="00C359D9">
        <w:tab/>
      </w:r>
      <w:r w:rsidRPr="00C359D9">
        <w:tab/>
      </w:r>
      <w:r w:rsidRPr="00C359D9">
        <w:tab/>
      </w:r>
      <w:r w:rsidRPr="00C359D9">
        <w:tab/>
      </w:r>
      <w:r w:rsidRPr="00C359D9">
        <w:tab/>
        <w:t>h=6cm</w:t>
      </w:r>
    </w:p>
    <w:p w14:paraId="37957E35" w14:textId="77777777" w:rsidR="00B8197D" w:rsidRPr="00C359D9" w:rsidRDefault="00B8197D" w:rsidP="00B8197D">
      <w:pPr>
        <w:pStyle w:val="ListParagraph"/>
        <w:numPr>
          <w:ilvl w:val="0"/>
          <w:numId w:val="10"/>
        </w:numPr>
        <w:spacing w:after="0" w:line="240" w:lineRule="auto"/>
        <w:jc w:val="both"/>
      </w:pPr>
      <w:r w:rsidRPr="00C359D9">
        <w:t>Paigalduskiht</w:t>
      </w:r>
      <w:r w:rsidRPr="00C359D9">
        <w:tab/>
      </w:r>
      <w:r w:rsidRPr="00C359D9">
        <w:tab/>
      </w:r>
      <w:r w:rsidRPr="00C359D9">
        <w:tab/>
      </w:r>
      <w:r w:rsidRPr="00C359D9">
        <w:tab/>
      </w:r>
      <w:r w:rsidRPr="00C359D9">
        <w:tab/>
      </w:r>
      <w:r w:rsidRPr="00C359D9">
        <w:tab/>
        <w:t>h=3cm</w:t>
      </w:r>
    </w:p>
    <w:p w14:paraId="7D177837" w14:textId="218CBF20" w:rsidR="00B8197D" w:rsidRPr="00C359D9" w:rsidRDefault="00B8197D" w:rsidP="00B8197D">
      <w:pPr>
        <w:pStyle w:val="ListParagraph"/>
        <w:numPr>
          <w:ilvl w:val="0"/>
          <w:numId w:val="10"/>
        </w:numPr>
        <w:spacing w:after="0" w:line="240" w:lineRule="auto"/>
        <w:jc w:val="both"/>
      </w:pPr>
      <w:r w:rsidRPr="00C359D9">
        <w:t>Paekivikillustikalu</w:t>
      </w:r>
      <w:r w:rsidR="00681FC4">
        <w:tab/>
      </w:r>
      <w:r w:rsidR="00681FC4">
        <w:tab/>
      </w:r>
      <w:r w:rsidRPr="00C359D9">
        <w:tab/>
      </w:r>
      <w:r w:rsidRPr="00C359D9">
        <w:tab/>
      </w:r>
      <w:r w:rsidRPr="00C359D9">
        <w:tab/>
        <w:t>h=20cm</w:t>
      </w:r>
    </w:p>
    <w:p w14:paraId="1F6F84AD" w14:textId="77777777" w:rsidR="008C182F" w:rsidRPr="00C359D9" w:rsidRDefault="008C182F" w:rsidP="008C182F">
      <w:pPr>
        <w:pStyle w:val="ListParagraph"/>
        <w:numPr>
          <w:ilvl w:val="0"/>
          <w:numId w:val="10"/>
        </w:numPr>
        <w:spacing w:after="0" w:line="240" w:lineRule="auto"/>
        <w:jc w:val="both"/>
      </w:pPr>
      <w:r w:rsidRPr="00C359D9">
        <w:t>Dreenkiht</w:t>
      </w:r>
      <w:r w:rsidRPr="00C359D9">
        <w:tab/>
      </w:r>
      <w:r w:rsidRPr="00C359D9">
        <w:tab/>
      </w:r>
      <w:r w:rsidRPr="00C359D9">
        <w:tab/>
      </w:r>
      <w:r w:rsidRPr="00C359D9">
        <w:tab/>
      </w:r>
      <w:r w:rsidRPr="00C359D9">
        <w:tab/>
      </w:r>
      <w:r w:rsidRPr="00C359D9">
        <w:tab/>
      </w:r>
      <w:proofErr w:type="spellStart"/>
      <w:r w:rsidRPr="00C359D9">
        <w:t>h</w:t>
      </w:r>
      <w:r w:rsidRPr="00C359D9">
        <w:rPr>
          <w:vertAlign w:val="subscript"/>
        </w:rPr>
        <w:t>min</w:t>
      </w:r>
      <w:proofErr w:type="spellEnd"/>
      <w:r w:rsidRPr="00C359D9">
        <w:t>=20cm</w:t>
      </w:r>
    </w:p>
    <w:p w14:paraId="290ADD2B" w14:textId="77777777" w:rsidR="00B8197D" w:rsidRPr="00C359D9" w:rsidRDefault="00B8197D" w:rsidP="00B8197D">
      <w:pPr>
        <w:pStyle w:val="ListParagraph"/>
        <w:numPr>
          <w:ilvl w:val="0"/>
          <w:numId w:val="10"/>
        </w:numPr>
        <w:spacing w:after="0" w:line="240" w:lineRule="auto"/>
        <w:jc w:val="both"/>
      </w:pPr>
      <w:r w:rsidRPr="00C359D9">
        <w:t>Täitepinnas (vajadusel)</w:t>
      </w:r>
    </w:p>
    <w:p w14:paraId="20D38D7E" w14:textId="01EAF85C" w:rsidR="00B8197D" w:rsidRPr="00C359D9" w:rsidRDefault="00B8197D" w:rsidP="00B8197D">
      <w:pPr>
        <w:pStyle w:val="ListParagraph"/>
        <w:numPr>
          <w:ilvl w:val="0"/>
          <w:numId w:val="10"/>
        </w:numPr>
        <w:spacing w:after="0" w:line="240" w:lineRule="auto"/>
        <w:jc w:val="both"/>
      </w:pPr>
      <w:r w:rsidRPr="00C359D9">
        <w:t>Tihendatud aluspinnas</w:t>
      </w:r>
    </w:p>
    <w:p w14:paraId="2E46963F" w14:textId="47883BC5" w:rsidR="008C182F" w:rsidRPr="00C359D9" w:rsidRDefault="008C182F" w:rsidP="008C182F">
      <w:pPr>
        <w:spacing w:after="0" w:line="240" w:lineRule="auto"/>
        <w:jc w:val="both"/>
      </w:pPr>
    </w:p>
    <w:p w14:paraId="047110DB" w14:textId="47331701" w:rsidR="008C182F" w:rsidRPr="00C359D9" w:rsidRDefault="008C182F" w:rsidP="008C182F">
      <w:pPr>
        <w:jc w:val="both"/>
      </w:pPr>
      <w:r w:rsidRPr="00C359D9">
        <w:t>Tüüp VI –Graniitkivi kate</w:t>
      </w:r>
    </w:p>
    <w:p w14:paraId="00A058EF" w14:textId="3A7CE755" w:rsidR="008C182F" w:rsidRPr="00C359D9" w:rsidRDefault="008C182F" w:rsidP="008C182F">
      <w:pPr>
        <w:pStyle w:val="ListParagraph"/>
        <w:numPr>
          <w:ilvl w:val="0"/>
          <w:numId w:val="10"/>
        </w:numPr>
        <w:spacing w:after="0" w:line="240" w:lineRule="auto"/>
        <w:jc w:val="both"/>
      </w:pPr>
      <w:r w:rsidRPr="00C359D9">
        <w:t>Graniitkivi</w:t>
      </w:r>
      <w:r w:rsidRPr="00C359D9">
        <w:tab/>
      </w:r>
      <w:r w:rsidRPr="00C359D9">
        <w:tab/>
      </w:r>
      <w:r w:rsidRPr="00C359D9">
        <w:tab/>
      </w:r>
      <w:r w:rsidRPr="00C359D9">
        <w:tab/>
      </w:r>
      <w:r w:rsidRPr="00C359D9">
        <w:tab/>
      </w:r>
      <w:r w:rsidRPr="00C359D9">
        <w:tab/>
        <w:t>h=8cm</w:t>
      </w:r>
    </w:p>
    <w:p w14:paraId="22808538" w14:textId="5D1E9C1E" w:rsidR="008C182F" w:rsidRPr="00C359D9" w:rsidRDefault="008C182F" w:rsidP="008C182F">
      <w:pPr>
        <w:pStyle w:val="ListParagraph"/>
        <w:numPr>
          <w:ilvl w:val="0"/>
          <w:numId w:val="10"/>
        </w:numPr>
        <w:spacing w:after="0" w:line="240" w:lineRule="auto"/>
        <w:jc w:val="both"/>
      </w:pPr>
      <w:r w:rsidRPr="00C359D9">
        <w:t>Paigalduskiht</w:t>
      </w:r>
      <w:r w:rsidRPr="00C359D9">
        <w:tab/>
      </w:r>
      <w:r w:rsidRPr="00C359D9">
        <w:tab/>
      </w:r>
      <w:r w:rsidRPr="00C359D9">
        <w:tab/>
      </w:r>
      <w:r w:rsidRPr="00C359D9">
        <w:tab/>
      </w:r>
      <w:r w:rsidRPr="00C359D9">
        <w:tab/>
      </w:r>
      <w:r w:rsidRPr="00C359D9">
        <w:tab/>
        <w:t>h=5cm</w:t>
      </w:r>
    </w:p>
    <w:p w14:paraId="37837842" w14:textId="4E208AB5" w:rsidR="008C182F" w:rsidRPr="00C359D9" w:rsidRDefault="008C182F" w:rsidP="008C182F">
      <w:pPr>
        <w:pStyle w:val="ListParagraph"/>
        <w:numPr>
          <w:ilvl w:val="0"/>
          <w:numId w:val="10"/>
        </w:numPr>
        <w:spacing w:after="0" w:line="240" w:lineRule="auto"/>
        <w:jc w:val="both"/>
      </w:pPr>
      <w:r w:rsidRPr="00C359D9">
        <w:t xml:space="preserve">Paekivikillustikalus </w:t>
      </w:r>
      <w:proofErr w:type="spellStart"/>
      <w:r w:rsidRPr="00C359D9">
        <w:t>fr</w:t>
      </w:r>
      <w:proofErr w:type="spellEnd"/>
      <w:r w:rsidRPr="00C359D9">
        <w:t xml:space="preserve"> 32/63; kiilutud</w:t>
      </w:r>
      <w:r w:rsidRPr="00C359D9">
        <w:tab/>
      </w:r>
      <w:r w:rsidRPr="00C359D9">
        <w:tab/>
      </w:r>
      <w:r w:rsidRPr="00C359D9">
        <w:tab/>
        <w:t>h=2</w:t>
      </w:r>
      <w:r w:rsidR="00681FC4">
        <w:t>5</w:t>
      </w:r>
      <w:r w:rsidRPr="00C359D9">
        <w:t>cm</w:t>
      </w:r>
    </w:p>
    <w:p w14:paraId="1441ADCD" w14:textId="77777777" w:rsidR="008C182F" w:rsidRPr="00C359D9" w:rsidRDefault="008C182F" w:rsidP="008C182F">
      <w:pPr>
        <w:pStyle w:val="ListParagraph"/>
        <w:numPr>
          <w:ilvl w:val="0"/>
          <w:numId w:val="10"/>
        </w:numPr>
        <w:spacing w:after="0" w:line="240" w:lineRule="auto"/>
        <w:jc w:val="both"/>
      </w:pPr>
      <w:r w:rsidRPr="00C359D9">
        <w:t>Dreenkiht</w:t>
      </w:r>
      <w:r w:rsidRPr="00C359D9">
        <w:tab/>
      </w:r>
      <w:r w:rsidRPr="00C359D9">
        <w:tab/>
      </w:r>
      <w:r w:rsidRPr="00C359D9">
        <w:tab/>
      </w:r>
      <w:r w:rsidRPr="00C359D9">
        <w:tab/>
      </w:r>
      <w:r w:rsidRPr="00C359D9">
        <w:tab/>
      </w:r>
      <w:r w:rsidRPr="00C359D9">
        <w:tab/>
      </w:r>
      <w:proofErr w:type="spellStart"/>
      <w:r w:rsidRPr="00C359D9">
        <w:t>h</w:t>
      </w:r>
      <w:r w:rsidRPr="00C359D9">
        <w:rPr>
          <w:vertAlign w:val="subscript"/>
        </w:rPr>
        <w:t>min</w:t>
      </w:r>
      <w:proofErr w:type="spellEnd"/>
      <w:r w:rsidRPr="00C359D9">
        <w:t>=20cm</w:t>
      </w:r>
    </w:p>
    <w:p w14:paraId="7D755557" w14:textId="77777777" w:rsidR="008C182F" w:rsidRPr="00C359D9" w:rsidRDefault="008C182F" w:rsidP="008C182F">
      <w:pPr>
        <w:pStyle w:val="ListParagraph"/>
        <w:numPr>
          <w:ilvl w:val="0"/>
          <w:numId w:val="10"/>
        </w:numPr>
        <w:spacing w:after="0" w:line="240" w:lineRule="auto"/>
        <w:jc w:val="both"/>
      </w:pPr>
      <w:r w:rsidRPr="00C359D9">
        <w:t>Täitepinnas (vajadusel)</w:t>
      </w:r>
    </w:p>
    <w:p w14:paraId="1957EFC1" w14:textId="77777777" w:rsidR="008C182F" w:rsidRPr="00C359D9" w:rsidRDefault="008C182F" w:rsidP="008C182F">
      <w:pPr>
        <w:pStyle w:val="ListParagraph"/>
        <w:numPr>
          <w:ilvl w:val="0"/>
          <w:numId w:val="10"/>
        </w:numPr>
        <w:spacing w:after="0" w:line="240" w:lineRule="auto"/>
        <w:jc w:val="both"/>
      </w:pPr>
      <w:r w:rsidRPr="00C359D9">
        <w:t>Tihendatud aluspinnas</w:t>
      </w:r>
    </w:p>
    <w:p w14:paraId="6EE7F090" w14:textId="77777777" w:rsidR="00B8197D" w:rsidRPr="00C359D9" w:rsidRDefault="00B8197D" w:rsidP="00B8197D">
      <w:pPr>
        <w:pStyle w:val="ListParagraph"/>
        <w:spacing w:after="0" w:line="240" w:lineRule="auto"/>
        <w:jc w:val="both"/>
      </w:pPr>
    </w:p>
    <w:p w14:paraId="5304C3B1" w14:textId="37E4C12A" w:rsidR="00B8197D" w:rsidRPr="00C359D9" w:rsidRDefault="00B8197D" w:rsidP="00B8197D">
      <w:pPr>
        <w:jc w:val="both"/>
      </w:pPr>
      <w:r w:rsidRPr="00C359D9">
        <w:t>Tugipeenra kate</w:t>
      </w:r>
      <w:r w:rsidR="008C182F" w:rsidRPr="00C359D9">
        <w:t xml:space="preserve"> ristmikutel</w:t>
      </w:r>
      <w:r w:rsidRPr="00C359D9">
        <w:t>:</w:t>
      </w:r>
    </w:p>
    <w:p w14:paraId="78D42F0B" w14:textId="2119C4CB" w:rsidR="00B8197D" w:rsidRPr="00C359D9" w:rsidRDefault="00B8197D" w:rsidP="00B8197D">
      <w:pPr>
        <w:pStyle w:val="ListParagraph"/>
        <w:numPr>
          <w:ilvl w:val="0"/>
          <w:numId w:val="10"/>
        </w:numPr>
        <w:spacing w:after="0" w:line="240" w:lineRule="auto"/>
        <w:jc w:val="both"/>
      </w:pPr>
      <w:r w:rsidRPr="00C359D9">
        <w:t>Optimaalse terakoostisega segu</w:t>
      </w:r>
      <w:r w:rsidRPr="00C359D9">
        <w:tab/>
      </w:r>
      <w:r w:rsidRPr="00C359D9">
        <w:tab/>
      </w:r>
      <w:r w:rsidRPr="00C359D9">
        <w:tab/>
        <w:t>h</w:t>
      </w:r>
      <w:r w:rsidR="007B5D07" w:rsidRPr="00C359D9">
        <w:rPr>
          <w:rFonts w:cstheme="majorHAnsi"/>
        </w:rPr>
        <w:t>≤</w:t>
      </w:r>
      <w:r w:rsidR="008C182F" w:rsidRPr="00C359D9">
        <w:rPr>
          <w:rFonts w:cstheme="majorHAnsi"/>
        </w:rPr>
        <w:t>7</w:t>
      </w:r>
      <w:r w:rsidRPr="00C359D9">
        <w:t>cm</w:t>
      </w:r>
    </w:p>
    <w:p w14:paraId="1E3637A9" w14:textId="77777777" w:rsidR="008C182F" w:rsidRPr="00C359D9" w:rsidRDefault="008C182F" w:rsidP="008C182F">
      <w:pPr>
        <w:jc w:val="both"/>
      </w:pPr>
    </w:p>
    <w:p w14:paraId="1F73A171" w14:textId="508B6488" w:rsidR="008C182F" w:rsidRPr="00C359D9" w:rsidRDefault="008C182F" w:rsidP="008C182F">
      <w:pPr>
        <w:jc w:val="both"/>
      </w:pPr>
      <w:r w:rsidRPr="00C359D9">
        <w:t>Tugipeenra kate sõidutee ja JJT vahel:</w:t>
      </w:r>
    </w:p>
    <w:p w14:paraId="749F5458" w14:textId="0B28252A" w:rsidR="008C182F" w:rsidRPr="00C359D9" w:rsidRDefault="008C182F" w:rsidP="008C182F">
      <w:pPr>
        <w:pStyle w:val="ListParagraph"/>
        <w:numPr>
          <w:ilvl w:val="0"/>
          <w:numId w:val="10"/>
        </w:numPr>
        <w:spacing w:after="0" w:line="240" w:lineRule="auto"/>
        <w:jc w:val="both"/>
      </w:pPr>
      <w:r w:rsidRPr="00C359D9">
        <w:t>Optimaalse terakoostisega segu</w:t>
      </w:r>
      <w:r w:rsidRPr="00C359D9">
        <w:tab/>
      </w:r>
      <w:r w:rsidRPr="00C359D9">
        <w:tab/>
      </w:r>
      <w:r w:rsidRPr="00C359D9">
        <w:tab/>
        <w:t>h</w:t>
      </w:r>
      <w:r w:rsidRPr="00C359D9">
        <w:rPr>
          <w:rFonts w:cstheme="majorHAnsi"/>
        </w:rPr>
        <w:t>≤5</w:t>
      </w:r>
      <w:r w:rsidRPr="00C359D9">
        <w:t>cm</w:t>
      </w:r>
    </w:p>
    <w:p w14:paraId="7F1DBFB7" w14:textId="77777777" w:rsidR="00560F5A" w:rsidRPr="00C359D9" w:rsidRDefault="00560F5A" w:rsidP="00560F5A">
      <w:pPr>
        <w:spacing w:after="0" w:line="240" w:lineRule="auto"/>
        <w:jc w:val="both"/>
      </w:pPr>
    </w:p>
    <w:p w14:paraId="3350C019" w14:textId="77777777" w:rsidR="008F2DCE" w:rsidRPr="00C359D9" w:rsidRDefault="008F2DCE" w:rsidP="008F2DCE">
      <w:pPr>
        <w:pStyle w:val="Heading2"/>
        <w:numPr>
          <w:ilvl w:val="1"/>
          <w:numId w:val="2"/>
        </w:numPr>
        <w:ind w:left="709" w:hanging="573"/>
        <w:jc w:val="both"/>
        <w:rPr>
          <w:szCs w:val="28"/>
        </w:rPr>
      </w:pPr>
      <w:bookmarkStart w:id="41" w:name="_Toc106225210"/>
      <w:r w:rsidRPr="00C359D9">
        <w:rPr>
          <w:szCs w:val="28"/>
        </w:rPr>
        <w:t>Tee-ehitusmaterjalid</w:t>
      </w:r>
      <w:bookmarkEnd w:id="41"/>
    </w:p>
    <w:p w14:paraId="4A13392D" w14:textId="77777777" w:rsidR="00772CAB" w:rsidRPr="00C359D9" w:rsidRDefault="00772CAB" w:rsidP="00772CAB">
      <w:pPr>
        <w:jc w:val="both"/>
      </w:pPr>
      <w:r w:rsidRPr="00C359D9">
        <w:t>Asfaltsegude täitematerjalide nõuded on esitatud alljärgnevalt:</w:t>
      </w:r>
    </w:p>
    <w:p w14:paraId="0EF9A6E4" w14:textId="41BE3C66" w:rsidR="003A3C60" w:rsidRPr="00C359D9" w:rsidRDefault="003A3C60" w:rsidP="003A3C60">
      <w:pPr>
        <w:pStyle w:val="ListParagraph"/>
        <w:numPr>
          <w:ilvl w:val="0"/>
          <w:numId w:val="10"/>
        </w:numPr>
        <w:spacing w:after="0" w:line="240" w:lineRule="auto"/>
        <w:jc w:val="both"/>
      </w:pPr>
      <w:r w:rsidRPr="00C359D9">
        <w:t xml:space="preserve">Asfaltsegu AC </w:t>
      </w:r>
      <w:r w:rsidR="008C182F" w:rsidRPr="00C359D9">
        <w:t>16</w:t>
      </w:r>
      <w:r w:rsidRPr="00C359D9">
        <w:t xml:space="preserve"> </w:t>
      </w:r>
      <w:proofErr w:type="spellStart"/>
      <w:r w:rsidRPr="00C359D9">
        <w:t>surf</w:t>
      </w:r>
      <w:proofErr w:type="spellEnd"/>
      <w:r w:rsidRPr="00C359D9">
        <w:t xml:space="preserve"> 70/100</w:t>
      </w:r>
      <w:r w:rsidR="008C182F" w:rsidRPr="00C359D9">
        <w:t xml:space="preserve"> (TÜÜP I)</w:t>
      </w:r>
      <w:r w:rsidRPr="00C359D9">
        <w:t xml:space="preserve"> –</w:t>
      </w:r>
      <w:r w:rsidR="00864028" w:rsidRPr="00C359D9">
        <w:t xml:space="preserve"> AKÖL </w:t>
      </w:r>
      <w:r w:rsidR="008C182F" w:rsidRPr="00C359D9">
        <w:t>1500</w:t>
      </w:r>
      <w:r w:rsidR="00864028" w:rsidRPr="00C359D9">
        <w:t xml:space="preserve"> – </w:t>
      </w:r>
      <w:r w:rsidR="008C182F" w:rsidRPr="00C359D9">
        <w:t>2999</w:t>
      </w:r>
      <w:r w:rsidR="00864028" w:rsidRPr="00C359D9">
        <w:t xml:space="preserve"> (EVS 901-3 tabel 7)</w:t>
      </w:r>
      <w:r w:rsidRPr="00C359D9">
        <w:t>;</w:t>
      </w:r>
    </w:p>
    <w:p w14:paraId="3A1FE18F" w14:textId="6F183A4F" w:rsidR="008C182F" w:rsidRPr="00C359D9" w:rsidRDefault="008C182F" w:rsidP="008C182F">
      <w:pPr>
        <w:pStyle w:val="ListParagraph"/>
        <w:numPr>
          <w:ilvl w:val="0"/>
          <w:numId w:val="10"/>
        </w:numPr>
        <w:spacing w:after="0" w:line="240" w:lineRule="auto"/>
        <w:jc w:val="both"/>
      </w:pPr>
      <w:r w:rsidRPr="00C359D9">
        <w:t xml:space="preserve">Asfaltsegu AC 16 </w:t>
      </w:r>
      <w:proofErr w:type="spellStart"/>
      <w:r w:rsidRPr="00C359D9">
        <w:t>surf</w:t>
      </w:r>
      <w:proofErr w:type="spellEnd"/>
      <w:r w:rsidRPr="00C359D9">
        <w:t xml:space="preserve"> 70/100 (TÜÜP II) – AKÖL 900 – 1499 (EVS 901-3 tabel 7);</w:t>
      </w:r>
    </w:p>
    <w:p w14:paraId="2350B697" w14:textId="46FA0C7B" w:rsidR="000443B7" w:rsidRPr="00C359D9" w:rsidRDefault="000443B7" w:rsidP="003A3C60">
      <w:pPr>
        <w:pStyle w:val="ListParagraph"/>
        <w:numPr>
          <w:ilvl w:val="0"/>
          <w:numId w:val="10"/>
        </w:numPr>
        <w:spacing w:after="0" w:line="240" w:lineRule="auto"/>
        <w:jc w:val="both"/>
      </w:pPr>
      <w:r w:rsidRPr="00C359D9">
        <w:t xml:space="preserve">Asfaltsegu AC </w:t>
      </w:r>
      <w:r w:rsidR="008C182F" w:rsidRPr="00C359D9">
        <w:t>8</w:t>
      </w:r>
      <w:r w:rsidRPr="00C359D9">
        <w:t xml:space="preserve"> </w:t>
      </w:r>
      <w:proofErr w:type="spellStart"/>
      <w:r w:rsidRPr="00C359D9">
        <w:t>surf</w:t>
      </w:r>
      <w:proofErr w:type="spellEnd"/>
      <w:r w:rsidRPr="00C359D9">
        <w:t xml:space="preserve"> 70/100 –</w:t>
      </w:r>
      <w:r w:rsidR="00806B08" w:rsidRPr="00C359D9">
        <w:t xml:space="preserve"> </w:t>
      </w:r>
      <w:r w:rsidRPr="00C359D9">
        <w:t>jalgratta-, jalg- ja kõnniteed ning õuealad (EVS 901-3 tabel 7);</w:t>
      </w:r>
    </w:p>
    <w:p w14:paraId="2A638C80" w14:textId="63C8E915" w:rsidR="00864028" w:rsidRPr="00C359D9" w:rsidRDefault="00864028" w:rsidP="00864028">
      <w:pPr>
        <w:pStyle w:val="ListParagraph"/>
        <w:numPr>
          <w:ilvl w:val="0"/>
          <w:numId w:val="10"/>
        </w:numPr>
        <w:spacing w:after="0" w:line="240" w:lineRule="auto"/>
        <w:jc w:val="both"/>
      </w:pPr>
      <w:r w:rsidRPr="00C359D9">
        <w:t xml:space="preserve">Asfaltsegu AC </w:t>
      </w:r>
      <w:r w:rsidR="008C182F" w:rsidRPr="00C359D9">
        <w:t>20</w:t>
      </w:r>
      <w:r w:rsidRPr="00C359D9">
        <w:t xml:space="preserve"> </w:t>
      </w:r>
      <w:proofErr w:type="spellStart"/>
      <w:r w:rsidRPr="00C359D9">
        <w:t>base</w:t>
      </w:r>
      <w:proofErr w:type="spellEnd"/>
      <w:r w:rsidRPr="00C359D9">
        <w:t xml:space="preserve"> 70/100 – AKÖL </w:t>
      </w:r>
      <w:r w:rsidR="008C182F" w:rsidRPr="00C359D9">
        <w:t xml:space="preserve">1500 – 2999 </w:t>
      </w:r>
      <w:r w:rsidRPr="00C359D9">
        <w:t>(EVS 901-3 tabel 9);</w:t>
      </w:r>
    </w:p>
    <w:p w14:paraId="66116376" w14:textId="77777777" w:rsidR="00681FC4" w:rsidRDefault="00681FC4">
      <w:r>
        <w:br w:type="page"/>
      </w:r>
    </w:p>
    <w:p w14:paraId="01101636" w14:textId="6D7CC152" w:rsidR="00772CAB" w:rsidRPr="00C359D9" w:rsidRDefault="00772CAB" w:rsidP="00772CAB">
      <w:pPr>
        <w:spacing w:before="240" w:line="240" w:lineRule="auto"/>
        <w:jc w:val="both"/>
      </w:pPr>
      <w:r w:rsidRPr="00C359D9">
        <w:lastRenderedPageBreak/>
        <w:t>Killustikaluste täitematerjalide nõuded on esitatud alljärgnevalt:</w:t>
      </w:r>
    </w:p>
    <w:p w14:paraId="6AE340C1" w14:textId="77777777" w:rsidR="00772CAB" w:rsidRPr="00C359D9" w:rsidRDefault="00772CAB" w:rsidP="00772CAB">
      <w:pPr>
        <w:spacing w:after="0" w:line="240" w:lineRule="auto"/>
        <w:jc w:val="both"/>
      </w:pPr>
    </w:p>
    <w:p w14:paraId="1A8441BC" w14:textId="2E75CC17" w:rsidR="003A3C60" w:rsidRPr="00C359D9" w:rsidRDefault="003A3C60" w:rsidP="003A3C60">
      <w:pPr>
        <w:pStyle w:val="ListParagraph"/>
        <w:numPr>
          <w:ilvl w:val="0"/>
          <w:numId w:val="10"/>
        </w:numPr>
        <w:spacing w:after="0" w:line="240" w:lineRule="auto"/>
        <w:jc w:val="both"/>
      </w:pPr>
      <w:r w:rsidRPr="00C359D9">
        <w:t xml:space="preserve">Paekivikillustikalus </w:t>
      </w:r>
      <w:r w:rsidRPr="00C359D9">
        <w:rPr>
          <w:b/>
          <w:bCs/>
        </w:rPr>
        <w:t>(sõidutee)</w:t>
      </w:r>
      <w:r w:rsidRPr="00C359D9">
        <w:t xml:space="preserve"> AKÖL 20 </w:t>
      </w:r>
      <w:r w:rsidR="008C182F" w:rsidRPr="00C359D9">
        <w:t>500</w:t>
      </w:r>
      <w:r w:rsidRPr="00C359D9">
        <w:t xml:space="preserve"> – </w:t>
      </w:r>
      <w:r w:rsidR="008C182F" w:rsidRPr="00C359D9">
        <w:t>3000</w:t>
      </w:r>
      <w:r w:rsidRPr="00C359D9">
        <w:t xml:space="preserve"> (KKEJ);</w:t>
      </w:r>
    </w:p>
    <w:p w14:paraId="5EDA9905" w14:textId="2CD736FB" w:rsidR="003A3C60" w:rsidRPr="00C359D9" w:rsidRDefault="003A3C60" w:rsidP="003A3C60">
      <w:pPr>
        <w:pStyle w:val="ListParagraph"/>
        <w:numPr>
          <w:ilvl w:val="0"/>
          <w:numId w:val="10"/>
        </w:numPr>
        <w:spacing w:after="0" w:line="240" w:lineRule="auto"/>
        <w:jc w:val="both"/>
      </w:pPr>
      <w:r w:rsidRPr="00C359D9">
        <w:t xml:space="preserve">Paekivikillustikalus </w:t>
      </w:r>
      <w:r w:rsidRPr="00C359D9">
        <w:rPr>
          <w:b/>
          <w:bCs/>
        </w:rPr>
        <w:t>(kõnnitee)</w:t>
      </w:r>
      <w:r w:rsidRPr="00C359D9">
        <w:t xml:space="preserve"> AKÖL 20 </w:t>
      </w:r>
      <w:r w:rsidR="008C182F" w:rsidRPr="00C359D9">
        <w:t>&lt; 500</w:t>
      </w:r>
      <w:r w:rsidRPr="00C359D9">
        <w:t xml:space="preserve"> (KKEJ);</w:t>
      </w:r>
    </w:p>
    <w:p w14:paraId="3F85F930" w14:textId="77777777" w:rsidR="00772CAB" w:rsidRPr="00C359D9" w:rsidRDefault="00772CAB" w:rsidP="00772CAB">
      <w:pPr>
        <w:spacing w:after="0" w:line="240" w:lineRule="auto"/>
        <w:jc w:val="both"/>
      </w:pPr>
    </w:p>
    <w:p w14:paraId="78A6C9BB" w14:textId="1FA2CA43" w:rsidR="00C674EE" w:rsidRDefault="003A3C60" w:rsidP="00681FC4">
      <w:pPr>
        <w:pStyle w:val="ListParagraph"/>
        <w:numPr>
          <w:ilvl w:val="0"/>
          <w:numId w:val="10"/>
        </w:numPr>
        <w:spacing w:after="0" w:line="240" w:lineRule="auto"/>
        <w:jc w:val="both"/>
      </w:pPr>
      <w:r w:rsidRPr="00C359D9">
        <w:t>Tugipeenra kate optimaalse terakoostisega segu (segu 6) (TEKN);</w:t>
      </w:r>
    </w:p>
    <w:p w14:paraId="43362297" w14:textId="77777777" w:rsidR="00681FC4" w:rsidRPr="00C359D9" w:rsidRDefault="00681FC4" w:rsidP="00681FC4">
      <w:pPr>
        <w:spacing w:after="0" w:line="240" w:lineRule="auto"/>
        <w:jc w:val="both"/>
      </w:pPr>
    </w:p>
    <w:p w14:paraId="454B6677" w14:textId="1FEA6397" w:rsidR="00C674EE" w:rsidRPr="00C359D9" w:rsidRDefault="00C674EE" w:rsidP="00C674EE">
      <w:pPr>
        <w:spacing w:after="0" w:line="240" w:lineRule="auto"/>
        <w:jc w:val="both"/>
      </w:pPr>
      <w:r w:rsidRPr="00C359D9">
        <w:t xml:space="preserve">Graniitkivid paigaldada 5cm paksusele </w:t>
      </w:r>
      <w:proofErr w:type="spellStart"/>
      <w:r w:rsidRPr="00C359D9">
        <w:t>Juralith</w:t>
      </w:r>
      <w:proofErr w:type="spellEnd"/>
      <w:r w:rsidRPr="00C359D9">
        <w:t xml:space="preserve"> (või analoog) paigalduskihile. Kivid paigaldada 3-5mm vuukidega</w:t>
      </w:r>
      <w:r w:rsidR="00681FC4">
        <w:t>,</w:t>
      </w:r>
      <w:r w:rsidRPr="00C359D9">
        <w:t xml:space="preserve"> mis täita </w:t>
      </w:r>
      <w:proofErr w:type="spellStart"/>
      <w:r w:rsidRPr="00C359D9">
        <w:t>Rompox</w:t>
      </w:r>
      <w:proofErr w:type="spellEnd"/>
      <w:r w:rsidR="00681FC4">
        <w:t xml:space="preserve"> (või analoog)</w:t>
      </w:r>
      <w:r w:rsidRPr="00C359D9">
        <w:t xml:space="preserve"> seguga.</w:t>
      </w:r>
    </w:p>
    <w:p w14:paraId="5C8077E9" w14:textId="77777777" w:rsidR="003704C8" w:rsidRPr="00C359D9" w:rsidRDefault="003704C8" w:rsidP="003704C8">
      <w:pPr>
        <w:spacing w:after="0" w:line="240" w:lineRule="auto"/>
        <w:jc w:val="both"/>
      </w:pPr>
    </w:p>
    <w:p w14:paraId="47851776" w14:textId="77777777" w:rsidR="00EF1214" w:rsidRPr="00C359D9" w:rsidRDefault="003704C8" w:rsidP="003704C8">
      <w:pPr>
        <w:jc w:val="both"/>
      </w:pPr>
      <w:r w:rsidRPr="00C359D9">
        <w:t>Aluse tihendamist kontrollitakse elastsusmooduli mõõtmise teel tihendatud kihi pinnal LOADMAN- või INSPECTOR-tüüpi seadmega vähemalt iga 100 meetri järel ristlõike kolmes punktis (tee teljel ja aluse servast 1,0 meetri kaugusel).</w:t>
      </w:r>
    </w:p>
    <w:p w14:paraId="57E1E055" w14:textId="77777777" w:rsidR="003704C8" w:rsidRPr="00C359D9" w:rsidRDefault="003704C8" w:rsidP="003704C8">
      <w:pPr>
        <w:jc w:val="both"/>
      </w:pPr>
      <w:r w:rsidRPr="00C359D9">
        <w:t>Elastsusmoodul tihendatud aluse pinnal peab olema:</w:t>
      </w:r>
    </w:p>
    <w:p w14:paraId="0F680E40" w14:textId="77777777" w:rsidR="003704C8" w:rsidRPr="00C359D9" w:rsidRDefault="003704C8" w:rsidP="003704C8">
      <w:pPr>
        <w:pStyle w:val="ListParagraph"/>
        <w:numPr>
          <w:ilvl w:val="0"/>
          <w:numId w:val="17"/>
        </w:numPr>
        <w:spacing w:after="0" w:line="240" w:lineRule="auto"/>
        <w:jc w:val="both"/>
      </w:pPr>
      <w:r w:rsidRPr="00C359D9">
        <w:t>Sõiduteel ≥170MPa;</w:t>
      </w:r>
    </w:p>
    <w:p w14:paraId="1D40FD03" w14:textId="77777777" w:rsidR="003704C8" w:rsidRPr="00C359D9" w:rsidRDefault="003704C8" w:rsidP="003704C8">
      <w:pPr>
        <w:pStyle w:val="ListParagraph"/>
        <w:numPr>
          <w:ilvl w:val="0"/>
          <w:numId w:val="17"/>
        </w:numPr>
        <w:spacing w:after="0" w:line="240" w:lineRule="auto"/>
      </w:pPr>
      <w:r w:rsidRPr="00C359D9">
        <w:t>Jalg- ja jalgrattateel ≥140 MPa;</w:t>
      </w:r>
    </w:p>
    <w:p w14:paraId="30488DF9" w14:textId="77777777" w:rsidR="003704C8" w:rsidRPr="00C359D9" w:rsidRDefault="003704C8" w:rsidP="003704C8">
      <w:pPr>
        <w:spacing w:after="0" w:line="240" w:lineRule="auto"/>
      </w:pPr>
    </w:p>
    <w:p w14:paraId="6A7B50B6" w14:textId="77777777" w:rsidR="003704C8" w:rsidRPr="00C359D9" w:rsidRDefault="003704C8" w:rsidP="003A3C60">
      <w:pPr>
        <w:jc w:val="both"/>
      </w:pPr>
      <w:r w:rsidRPr="00C359D9">
        <w:t>Mõne teise analoogse elastsusmooduli mõõteseadme kasutamisel peavad selle lugemid olema eelnevalt võrreldud LOADMAN-tüüpi seadmega ja mõõtetulemused korrutatud üleminekuteguriga.</w:t>
      </w:r>
    </w:p>
    <w:p w14:paraId="17D44C5B" w14:textId="77777777" w:rsidR="003A3C60" w:rsidRPr="00C359D9" w:rsidRDefault="003A3C60" w:rsidP="003A3C60">
      <w:pPr>
        <w:jc w:val="both"/>
        <w:rPr>
          <w:u w:val="single"/>
        </w:rPr>
      </w:pPr>
      <w:r w:rsidRPr="00C359D9">
        <w:rPr>
          <w:u w:val="single"/>
        </w:rPr>
        <w:t>Märkused:</w:t>
      </w:r>
    </w:p>
    <w:p w14:paraId="46820AA9" w14:textId="77777777" w:rsidR="003A3C60" w:rsidRPr="00C359D9" w:rsidRDefault="003A3C60" w:rsidP="003A3C60">
      <w:pPr>
        <w:pStyle w:val="ListParagraph"/>
        <w:numPr>
          <w:ilvl w:val="2"/>
          <w:numId w:val="3"/>
        </w:numPr>
        <w:spacing w:after="0" w:line="240" w:lineRule="auto"/>
        <w:ind w:left="426" w:hanging="295"/>
        <w:jc w:val="both"/>
      </w:pPr>
      <w:r w:rsidRPr="00C359D9">
        <w:t>Kasutatava asfaltsegu omadused ja sõelkõver peavad rahuldama EVS 901-3 toodud vastava segulehe tingimusi.</w:t>
      </w:r>
    </w:p>
    <w:p w14:paraId="05DFD9CD" w14:textId="77777777" w:rsidR="003A3C60" w:rsidRPr="00C359D9" w:rsidRDefault="003A3C60" w:rsidP="003A3C60">
      <w:pPr>
        <w:pStyle w:val="ListParagraph"/>
        <w:numPr>
          <w:ilvl w:val="2"/>
          <w:numId w:val="3"/>
        </w:numPr>
        <w:spacing w:after="0" w:line="240" w:lineRule="auto"/>
        <w:ind w:left="426" w:hanging="295"/>
        <w:jc w:val="both"/>
      </w:pPr>
      <w:r w:rsidRPr="00C359D9">
        <w:t>Asfaltsegudes kasutatav filler peab rahuldama EVS 901-1 peatüki 5 nõudeid.</w:t>
      </w:r>
    </w:p>
    <w:p w14:paraId="77B3503B" w14:textId="13015624" w:rsidR="003A3C60" w:rsidRPr="00C359D9" w:rsidRDefault="009034C9" w:rsidP="003A3C60">
      <w:pPr>
        <w:pStyle w:val="ListParagraph"/>
        <w:numPr>
          <w:ilvl w:val="2"/>
          <w:numId w:val="3"/>
        </w:numPr>
        <w:spacing w:after="0" w:line="240" w:lineRule="auto"/>
        <w:ind w:left="426" w:hanging="295"/>
        <w:jc w:val="both"/>
      </w:pPr>
      <w:r w:rsidRPr="00C359D9">
        <w:t>T</w:t>
      </w:r>
      <w:r w:rsidRPr="00C359D9">
        <w:rPr>
          <w:rFonts w:hint="eastAsia"/>
        </w:rPr>
        <w:t>ä</w:t>
      </w:r>
      <w:r w:rsidRPr="00C359D9">
        <w:t>itematerjalide ja filleri minimaalsed katsesagedused ja katsemeetodid on m</w:t>
      </w:r>
      <w:r w:rsidRPr="00C359D9">
        <w:rPr>
          <w:rFonts w:hint="eastAsia"/>
        </w:rPr>
        <w:t>ää</w:t>
      </w:r>
      <w:r w:rsidRPr="00C359D9">
        <w:t>ratud EVS 901-1 peat</w:t>
      </w:r>
      <w:r w:rsidRPr="00C359D9">
        <w:rPr>
          <w:rFonts w:hint="eastAsia"/>
        </w:rPr>
        <w:t>ü</w:t>
      </w:r>
      <w:r w:rsidRPr="00C359D9">
        <w:t>kis 6</w:t>
      </w:r>
      <w:r w:rsidR="003A3C60" w:rsidRPr="00C359D9">
        <w:t>.</w:t>
      </w:r>
    </w:p>
    <w:p w14:paraId="3519E191" w14:textId="77777777" w:rsidR="003A3C60" w:rsidRPr="00C359D9" w:rsidRDefault="003A3C60" w:rsidP="003A3C60">
      <w:pPr>
        <w:pStyle w:val="ListParagraph"/>
        <w:numPr>
          <w:ilvl w:val="2"/>
          <w:numId w:val="3"/>
        </w:numPr>
        <w:spacing w:after="0" w:line="240" w:lineRule="auto"/>
        <w:ind w:left="426" w:hanging="295"/>
        <w:jc w:val="both"/>
      </w:pPr>
      <w:r w:rsidRPr="00C359D9">
        <w:t>Iga asfaldikihi puhul arvestada hinna sees vajadusel ka aluspinna ja vuukide kruntimisega. Üldjuhul rajada vuugid kuumvuukidena.</w:t>
      </w:r>
    </w:p>
    <w:p w14:paraId="3CEF5483" w14:textId="77777777" w:rsidR="003A3C60" w:rsidRPr="00C359D9" w:rsidRDefault="003A3C60" w:rsidP="003A3C60">
      <w:pPr>
        <w:pStyle w:val="ListParagraph"/>
        <w:numPr>
          <w:ilvl w:val="2"/>
          <w:numId w:val="3"/>
        </w:numPr>
        <w:spacing w:after="0" w:line="240" w:lineRule="auto"/>
        <w:ind w:left="426" w:hanging="295"/>
        <w:jc w:val="both"/>
      </w:pPr>
      <w:r w:rsidRPr="00C359D9">
        <w:t>AKEJ – Asfaldist katendikihtide ehitamise juhis.</w:t>
      </w:r>
    </w:p>
    <w:p w14:paraId="448A0174" w14:textId="77777777" w:rsidR="003A3C60" w:rsidRPr="00C359D9" w:rsidRDefault="003A3C60" w:rsidP="003A3C60">
      <w:pPr>
        <w:pStyle w:val="ListParagraph"/>
        <w:numPr>
          <w:ilvl w:val="2"/>
          <w:numId w:val="3"/>
        </w:numPr>
        <w:spacing w:after="0" w:line="240" w:lineRule="auto"/>
        <w:ind w:left="426" w:hanging="295"/>
        <w:jc w:val="both"/>
      </w:pPr>
      <w:r w:rsidRPr="00C359D9">
        <w:t>KKEJ – Killustikust katendikihtide ehitamise juhis.</w:t>
      </w:r>
    </w:p>
    <w:p w14:paraId="62417B4A" w14:textId="77777777" w:rsidR="003A3C60" w:rsidRPr="00C359D9" w:rsidRDefault="003A3C60" w:rsidP="003A3C60">
      <w:pPr>
        <w:pStyle w:val="ListParagraph"/>
        <w:numPr>
          <w:ilvl w:val="2"/>
          <w:numId w:val="3"/>
        </w:numPr>
        <w:spacing w:after="0" w:line="240" w:lineRule="auto"/>
        <w:ind w:left="426" w:hanging="295"/>
        <w:jc w:val="both"/>
      </w:pPr>
      <w:r w:rsidRPr="00C359D9">
        <w:t>TEKN – Tee ehitamise kvaliteedi nõuded.</w:t>
      </w:r>
    </w:p>
    <w:p w14:paraId="05239E3A" w14:textId="77777777" w:rsidR="003A3C60" w:rsidRPr="00C359D9" w:rsidRDefault="003A3C60" w:rsidP="003A3C60">
      <w:pPr>
        <w:pStyle w:val="ListParagraph"/>
        <w:numPr>
          <w:ilvl w:val="2"/>
          <w:numId w:val="3"/>
        </w:numPr>
        <w:spacing w:after="0" w:line="240" w:lineRule="auto"/>
        <w:ind w:left="426" w:hanging="295"/>
        <w:jc w:val="both"/>
      </w:pPr>
      <w:r w:rsidRPr="00C359D9">
        <w:t>Asfaltbetoonkatte pealmise kihi pikivuugid teostada kuumvuukidena. Vuukide töötlemine teostada vastavalt juhendile „Asfaldist katendikihtide ehitamise juhis“.</w:t>
      </w:r>
    </w:p>
    <w:p w14:paraId="4279D077" w14:textId="77777777" w:rsidR="003A3C60" w:rsidRPr="00C359D9" w:rsidRDefault="003A3C60" w:rsidP="003A3C60">
      <w:pPr>
        <w:pStyle w:val="ListParagraph"/>
        <w:numPr>
          <w:ilvl w:val="2"/>
          <w:numId w:val="3"/>
        </w:numPr>
        <w:spacing w:after="0" w:line="240" w:lineRule="auto"/>
        <w:ind w:left="426" w:hanging="295"/>
        <w:jc w:val="both"/>
      </w:pPr>
      <w:r w:rsidRPr="00C359D9">
        <w:t xml:space="preserve">Liivalused, dreenkihid ning muldkeha (täitepinnas) materjali nõuded valida vastavalt juhisele „Muldkeha ja dreenkihi projekteerimise, ehitamise ja remondi juhis“. </w:t>
      </w:r>
    </w:p>
    <w:p w14:paraId="563F4450" w14:textId="77777777" w:rsidR="00085665" w:rsidRPr="00C359D9" w:rsidRDefault="003A3C60" w:rsidP="00085665">
      <w:pPr>
        <w:pStyle w:val="ListParagraph"/>
        <w:numPr>
          <w:ilvl w:val="2"/>
          <w:numId w:val="3"/>
        </w:numPr>
        <w:spacing w:after="0" w:line="240" w:lineRule="auto"/>
        <w:ind w:left="426" w:hanging="295"/>
        <w:jc w:val="both"/>
      </w:pPr>
      <w:r w:rsidRPr="00C359D9">
        <w:t>Liivalused, dreenkihid ning muldkeha (täitepinnas) ehitada vastavalt juhisele „Muldkeha ja dreenkihi projekteerimise, ehitamise ja remondi juhis“.</w:t>
      </w:r>
    </w:p>
    <w:p w14:paraId="542C9E28" w14:textId="77777777" w:rsidR="00C52175" w:rsidRPr="00C359D9" w:rsidRDefault="00C52175" w:rsidP="00C52175">
      <w:pPr>
        <w:pStyle w:val="ListParagraph"/>
        <w:spacing w:after="0" w:line="240" w:lineRule="auto"/>
        <w:ind w:left="426"/>
        <w:jc w:val="both"/>
      </w:pPr>
    </w:p>
    <w:p w14:paraId="4EBC505A" w14:textId="77777777" w:rsidR="00FB1789" w:rsidRPr="00C359D9" w:rsidRDefault="00FB1789" w:rsidP="00FB1789">
      <w:pPr>
        <w:pStyle w:val="Heading2"/>
        <w:numPr>
          <w:ilvl w:val="1"/>
          <w:numId w:val="2"/>
        </w:numPr>
        <w:ind w:left="709" w:hanging="573"/>
        <w:jc w:val="both"/>
        <w:rPr>
          <w:szCs w:val="28"/>
        </w:rPr>
      </w:pPr>
      <w:bookmarkStart w:id="42" w:name="_Toc106225211"/>
      <w:r w:rsidRPr="00C359D9">
        <w:rPr>
          <w:szCs w:val="28"/>
        </w:rPr>
        <w:lastRenderedPageBreak/>
        <w:t>Veeviimarid</w:t>
      </w:r>
      <w:bookmarkEnd w:id="42"/>
    </w:p>
    <w:p w14:paraId="29637526" w14:textId="77777777" w:rsidR="00952509" w:rsidRPr="00C359D9" w:rsidRDefault="00952509" w:rsidP="00952509">
      <w:pPr>
        <w:pStyle w:val="Heading3"/>
        <w:numPr>
          <w:ilvl w:val="2"/>
          <w:numId w:val="2"/>
        </w:numPr>
        <w:ind w:left="993" w:hanging="709"/>
        <w:jc w:val="both"/>
        <w:rPr>
          <w:szCs w:val="26"/>
        </w:rPr>
      </w:pPr>
      <w:bookmarkStart w:id="43" w:name="_Toc106225212"/>
      <w:r w:rsidRPr="00C359D9">
        <w:rPr>
          <w:szCs w:val="26"/>
        </w:rPr>
        <w:t>Olemasolevate veeviimarite olukord</w:t>
      </w:r>
      <w:bookmarkEnd w:id="43"/>
    </w:p>
    <w:p w14:paraId="646CDC1E" w14:textId="77777777" w:rsidR="00D43A53" w:rsidRPr="00C359D9" w:rsidRDefault="00D43A53" w:rsidP="00085665">
      <w:r w:rsidRPr="00C359D9">
        <w:t>Projektiga hõlmataval alal olemasolevad veeviimarid puuduvad.</w:t>
      </w:r>
    </w:p>
    <w:p w14:paraId="3F455BD1" w14:textId="77777777" w:rsidR="00952509" w:rsidRPr="00C359D9" w:rsidRDefault="00952509" w:rsidP="00952509">
      <w:pPr>
        <w:pStyle w:val="Heading3"/>
        <w:numPr>
          <w:ilvl w:val="2"/>
          <w:numId w:val="2"/>
        </w:numPr>
        <w:ind w:left="993" w:hanging="709"/>
        <w:jc w:val="both"/>
        <w:rPr>
          <w:szCs w:val="26"/>
        </w:rPr>
      </w:pPr>
      <w:bookmarkStart w:id="44" w:name="_Toc106225213"/>
      <w:r w:rsidRPr="00C359D9">
        <w:rPr>
          <w:szCs w:val="26"/>
        </w:rPr>
        <w:t>Veeviimarite vajadus</w:t>
      </w:r>
      <w:bookmarkEnd w:id="44"/>
    </w:p>
    <w:p w14:paraId="4DB17498" w14:textId="77777777" w:rsidR="00E578CF" w:rsidRPr="00C359D9" w:rsidRDefault="00F62AC0" w:rsidP="006066BC">
      <w:pPr>
        <w:jc w:val="both"/>
      </w:pPr>
      <w:r w:rsidRPr="00C359D9">
        <w:t>Projektiga hõlmataval alal t</w:t>
      </w:r>
      <w:r w:rsidR="00E578CF" w:rsidRPr="00C359D9">
        <w:t>äiendavate veeviimarite vajadus puudub.</w:t>
      </w:r>
    </w:p>
    <w:p w14:paraId="7DE955A0" w14:textId="77777777" w:rsidR="003C5D3F" w:rsidRPr="00C359D9" w:rsidRDefault="00FB1789" w:rsidP="003C5D3F">
      <w:pPr>
        <w:pStyle w:val="Heading2"/>
        <w:numPr>
          <w:ilvl w:val="1"/>
          <w:numId w:val="2"/>
        </w:numPr>
        <w:ind w:left="709" w:hanging="573"/>
        <w:jc w:val="both"/>
        <w:rPr>
          <w:szCs w:val="28"/>
        </w:rPr>
      </w:pPr>
      <w:bookmarkStart w:id="45" w:name="_Toc106225214"/>
      <w:r w:rsidRPr="00C359D9">
        <w:rPr>
          <w:szCs w:val="28"/>
        </w:rPr>
        <w:t>Liikluskorraldus- ja ohutusvahendid</w:t>
      </w:r>
      <w:bookmarkEnd w:id="45"/>
    </w:p>
    <w:p w14:paraId="7B86C7EB" w14:textId="77777777" w:rsidR="009D0B2D" w:rsidRPr="00C359D9" w:rsidRDefault="009D0B2D" w:rsidP="009D0B2D">
      <w:pPr>
        <w:pStyle w:val="Heading3"/>
        <w:numPr>
          <w:ilvl w:val="2"/>
          <w:numId w:val="2"/>
        </w:numPr>
        <w:ind w:left="993" w:hanging="709"/>
        <w:jc w:val="both"/>
        <w:rPr>
          <w:szCs w:val="26"/>
        </w:rPr>
      </w:pPr>
      <w:bookmarkStart w:id="46" w:name="_Toc106225215"/>
      <w:r w:rsidRPr="00C359D9">
        <w:rPr>
          <w:szCs w:val="26"/>
        </w:rPr>
        <w:t>Liikluskorralduse lahendus</w:t>
      </w:r>
      <w:bookmarkEnd w:id="46"/>
    </w:p>
    <w:p w14:paraId="1912A439" w14:textId="2466EAEC" w:rsidR="001A6527" w:rsidRPr="00C359D9" w:rsidRDefault="009034C9" w:rsidP="001A6527">
      <w:pPr>
        <w:jc w:val="both"/>
        <w:rPr>
          <w:lang w:eastAsia="et-EE"/>
        </w:rPr>
      </w:pPr>
      <w:r w:rsidRPr="00C359D9">
        <w:t>Projekteeritud jalgratta - ja jalgtee on kogu ulatuses tähistatud liikusmärkidega nr 435. Olemasolevatel ristmikutel kus puudub märk nr 221 „Anna teed“</w:t>
      </w:r>
      <w:r w:rsidR="00114D66" w:rsidRPr="00C359D9">
        <w:t xml:space="preserve"> on see ette nähtud paigaldada. Teeületuskohtade paremaks eristuseks on need projekteeritud eri tüüpi kattega. Tartu tänava liikluskorraldust antud projektiga ei muudeta.</w:t>
      </w:r>
    </w:p>
    <w:p w14:paraId="7B32DFAB" w14:textId="77777777" w:rsidR="009D0B2D" w:rsidRPr="00C359D9" w:rsidRDefault="009D0B2D" w:rsidP="009D0B2D">
      <w:pPr>
        <w:pStyle w:val="Heading3"/>
        <w:numPr>
          <w:ilvl w:val="2"/>
          <w:numId w:val="2"/>
        </w:numPr>
        <w:ind w:left="993" w:hanging="709"/>
        <w:jc w:val="both"/>
        <w:rPr>
          <w:szCs w:val="26"/>
        </w:rPr>
      </w:pPr>
      <w:bookmarkStart w:id="47" w:name="_Toc106225216"/>
      <w:r w:rsidRPr="00C359D9">
        <w:rPr>
          <w:szCs w:val="26"/>
        </w:rPr>
        <w:t>Puuetega inimeste liikumist soodustavad lahendused</w:t>
      </w:r>
      <w:bookmarkEnd w:id="47"/>
    </w:p>
    <w:p w14:paraId="34CB32C2" w14:textId="163112EB" w:rsidR="00094E46" w:rsidRPr="00C359D9" w:rsidRDefault="00094E46" w:rsidP="00413814">
      <w:pPr>
        <w:jc w:val="both"/>
      </w:pPr>
      <w:r w:rsidRPr="00C359D9">
        <w:t xml:space="preserve">Puuetega inimeste liikumise lihtsustamiseks rajatakse kõik teeületused vajalikule kõrgusele. Teeületuskohade ees vastavaid </w:t>
      </w:r>
      <w:r w:rsidR="00856EBA" w:rsidRPr="00C359D9">
        <w:t>taktiilseid kive</w:t>
      </w:r>
      <w:r w:rsidRPr="00C359D9">
        <w:t xml:space="preserve"> ette nähtud ei ole.</w:t>
      </w:r>
    </w:p>
    <w:p w14:paraId="72671244" w14:textId="77777777" w:rsidR="009D0B2D" w:rsidRPr="00C359D9" w:rsidRDefault="009D0B2D" w:rsidP="009D0B2D">
      <w:pPr>
        <w:pStyle w:val="Heading3"/>
        <w:numPr>
          <w:ilvl w:val="2"/>
          <w:numId w:val="2"/>
        </w:numPr>
        <w:ind w:left="993" w:hanging="709"/>
        <w:jc w:val="both"/>
        <w:rPr>
          <w:szCs w:val="26"/>
        </w:rPr>
      </w:pPr>
      <w:bookmarkStart w:id="48" w:name="_Toc106225217"/>
      <w:r w:rsidRPr="00C359D9">
        <w:rPr>
          <w:szCs w:val="26"/>
        </w:rPr>
        <w:t>Nõuded liiklusmärkide suurusgrupile ja valgust peegeldavatele omadustele</w:t>
      </w:r>
      <w:bookmarkEnd w:id="48"/>
    </w:p>
    <w:p w14:paraId="7734BA14" w14:textId="4A26D55B" w:rsidR="00085665" w:rsidRPr="00C359D9" w:rsidRDefault="009C389C" w:rsidP="009C389C">
      <w:pPr>
        <w:jc w:val="both"/>
        <w:rPr>
          <w:lang w:eastAsia="et-EE"/>
        </w:rPr>
      </w:pPr>
      <w:r w:rsidRPr="00C359D9">
        <w:t xml:space="preserve">Lõigule projekteeritud ja kasutatavad liiklusmärgid peavad vastama standardile EVS 613 „Liiklusmärgid ja nende kasutamine“. Liiklusmärgid on ette nähtud  </w:t>
      </w:r>
      <w:r w:rsidR="00412DD4" w:rsidRPr="00C359D9">
        <w:t>0 ja I</w:t>
      </w:r>
      <w:r w:rsidRPr="00C359D9">
        <w:t xml:space="preserve"> suurusgrupist (v.a erimõõtudega märgid). Liiklusmärgid valmistatakse alumiiniumalustele ning märkide valmistamisel kasutatakse I</w:t>
      </w:r>
      <w:r w:rsidR="00114D66" w:rsidRPr="00C359D9">
        <w:t>I</w:t>
      </w:r>
      <w:r w:rsidRPr="00C359D9">
        <w:t xml:space="preserve"> klassi valgust peegeldavat kilet. Märgid paigaldatakse tsingitud metallpostidele. Vajadusel kasutada pikemaid märgiposte, et tagada märkidele vajalik kõrgus. Projekteeritud liikluskorraldusega vastuolevad liiklusmärgid ja nende kinnitusdetailid demonteerida ja nõuetele </w:t>
      </w:r>
      <w:r w:rsidRPr="00C359D9">
        <w:rPr>
          <w:lang w:eastAsia="et-EE"/>
        </w:rPr>
        <w:t>vastavuse korral anda üle omanikule, nõuetele mittevastavad demonteeritavad märgid utiliseerida.</w:t>
      </w:r>
    </w:p>
    <w:p w14:paraId="3CD38960" w14:textId="77777777" w:rsidR="009C389C" w:rsidRPr="00C359D9" w:rsidRDefault="009C389C" w:rsidP="009C389C">
      <w:pPr>
        <w:jc w:val="both"/>
        <w:rPr>
          <w:lang w:eastAsia="et-EE"/>
        </w:rPr>
      </w:pPr>
      <w:r w:rsidRPr="00C359D9">
        <w:rPr>
          <w:lang w:eastAsia="et-EE"/>
        </w:rPr>
        <w:t>Kõik liiklusmärgid, liiklusmärkide postid ja kinnitustarvikud peavad vastu pidama EVS-EN 12899-1 kirjeldatud koormustele:</w:t>
      </w:r>
    </w:p>
    <w:p w14:paraId="1A4A084F"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Tuulerõhu klass vähemalt WL4 (EVS-EN 12899-1 tabel 8);</w:t>
      </w:r>
    </w:p>
    <w:p w14:paraId="252D8FC6"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Dünaamiline lumekoormusklass vähemalt DSL3 (EVS-EN 12899-1 tabel 9);</w:t>
      </w:r>
    </w:p>
    <w:p w14:paraId="5FF166EF"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Punktkoormus PL1 (EVS-EN 12899-1 tabel 10)</w:t>
      </w:r>
    </w:p>
    <w:p w14:paraId="4B06CE04"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Osavarutegur PAF2  (EVS-EN 12899-1 tabel 6) kuni 2 m kaugusele sõidutee äärest paigaldatavatel märkidel, PAF1  kaugemale kui 2 m kaugusele sõidutee äärest paigaldatavatel märkidel;</w:t>
      </w:r>
    </w:p>
    <w:p w14:paraId="5F1A5E92"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Ajutine paindesiire TDB4 (EVS-EN 12899-1 tabel 11)</w:t>
      </w:r>
    </w:p>
    <w:p w14:paraId="11AAEF31" w14:textId="77777777" w:rsidR="009C389C" w:rsidRPr="00C359D9" w:rsidRDefault="009C389C" w:rsidP="009C389C">
      <w:pPr>
        <w:pStyle w:val="ListParagraph"/>
        <w:numPr>
          <w:ilvl w:val="0"/>
          <w:numId w:val="7"/>
        </w:numPr>
        <w:spacing w:after="0" w:line="240" w:lineRule="auto"/>
        <w:jc w:val="both"/>
        <w:rPr>
          <w:lang w:eastAsia="et-EE"/>
        </w:rPr>
      </w:pPr>
      <w:r w:rsidRPr="00C359D9">
        <w:rPr>
          <w:lang w:eastAsia="et-EE"/>
        </w:rPr>
        <w:t>Ajutine väändesiire TDT4 (EVS-EN 12899-1 tabel 12).</w:t>
      </w:r>
    </w:p>
    <w:p w14:paraId="65A6F0B5" w14:textId="77777777" w:rsidR="009C389C" w:rsidRPr="00C359D9" w:rsidRDefault="009C389C" w:rsidP="009C389C">
      <w:pPr>
        <w:jc w:val="both"/>
        <w:rPr>
          <w:lang w:eastAsia="et-EE"/>
        </w:rPr>
      </w:pPr>
      <w:r w:rsidRPr="00C359D9">
        <w:rPr>
          <w:lang w:eastAsia="et-EE"/>
        </w:rPr>
        <w:lastRenderedPageBreak/>
        <w:t>Vundamentide ehitamisel peab kasutama EVS-EN 206-1 nõuetele vastavat betooni C35/45XF4KK4. Kasutatava liiklusmärgikile kohta tuleb esitada vastavussertifikaadid.</w:t>
      </w:r>
    </w:p>
    <w:p w14:paraId="506D3BA6" w14:textId="77777777" w:rsidR="008718AB" w:rsidRPr="00C359D9" w:rsidRDefault="008718AB" w:rsidP="008718AB">
      <w:pPr>
        <w:jc w:val="both"/>
        <w:rPr>
          <w:lang w:eastAsia="et-EE"/>
        </w:rPr>
      </w:pPr>
      <w:r w:rsidRPr="00C359D9">
        <w:rPr>
          <w:lang w:eastAsia="et-EE"/>
        </w:rPr>
        <w:t>Enne tekstiliste liiklusmärkide tellimist, tootmist ja paigaldamist, tuleb töövõtjal liiklusmärkide tööjoonised kooskõlastada tellijaga.</w:t>
      </w:r>
    </w:p>
    <w:p w14:paraId="63F11CDE" w14:textId="77777777" w:rsidR="009D0B2D" w:rsidRPr="00C359D9" w:rsidRDefault="009D0B2D" w:rsidP="009D0B2D">
      <w:pPr>
        <w:pStyle w:val="Heading3"/>
        <w:numPr>
          <w:ilvl w:val="2"/>
          <w:numId w:val="2"/>
        </w:numPr>
        <w:ind w:left="993" w:hanging="709"/>
        <w:jc w:val="both"/>
        <w:rPr>
          <w:szCs w:val="26"/>
        </w:rPr>
      </w:pPr>
      <w:bookmarkStart w:id="49" w:name="_Toc106225218"/>
      <w:r w:rsidRPr="00C359D9">
        <w:rPr>
          <w:szCs w:val="26"/>
        </w:rPr>
        <w:t>Nõuded liiklusmärkide ja viitade postidele ning nende vundamentidele</w:t>
      </w:r>
      <w:bookmarkEnd w:id="49"/>
    </w:p>
    <w:p w14:paraId="33ED4C70" w14:textId="77777777" w:rsidR="009C389C" w:rsidRPr="00C359D9" w:rsidRDefault="009C389C" w:rsidP="009C389C">
      <w:pPr>
        <w:jc w:val="both"/>
      </w:pPr>
      <w:r w:rsidRPr="00C359D9">
        <w:t xml:space="preserve">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 </w:t>
      </w:r>
    </w:p>
    <w:p w14:paraId="319A2BB9" w14:textId="77777777" w:rsidR="00085665" w:rsidRPr="00C359D9" w:rsidRDefault="008718AB" w:rsidP="008718AB">
      <w:pPr>
        <w:jc w:val="both"/>
        <w:rPr>
          <w:lang w:eastAsia="et-EE"/>
        </w:rPr>
      </w:pPr>
      <w:r w:rsidRPr="00C359D9">
        <w:rPr>
          <w:lang w:eastAsia="et-EE"/>
        </w:rPr>
        <w:t>Vundament peab vastu võtma EN 12899-1 kirjeldatud koormused. Liiklusmärgi konstruktsiooni võib paigaldada betoonvundamendile, kui vundament on saavutanud 80% tugevusest.</w:t>
      </w:r>
    </w:p>
    <w:p w14:paraId="5D03DAD7" w14:textId="03364B66" w:rsidR="009D0B2D" w:rsidRPr="00C359D9" w:rsidRDefault="009D0B2D" w:rsidP="009D0B2D">
      <w:pPr>
        <w:pStyle w:val="Heading3"/>
        <w:numPr>
          <w:ilvl w:val="2"/>
          <w:numId w:val="2"/>
        </w:numPr>
        <w:ind w:left="993" w:hanging="709"/>
        <w:jc w:val="both"/>
        <w:rPr>
          <w:szCs w:val="26"/>
        </w:rPr>
      </w:pPr>
      <w:bookmarkStart w:id="50" w:name="_Toc106225219"/>
      <w:r w:rsidRPr="00C359D9">
        <w:rPr>
          <w:szCs w:val="26"/>
        </w:rPr>
        <w:t>Nõuded teekattemärgistusele</w:t>
      </w:r>
      <w:bookmarkEnd w:id="50"/>
    </w:p>
    <w:p w14:paraId="31D1E3CB" w14:textId="2D6B6E4C" w:rsidR="00B34765" w:rsidRPr="00C359D9" w:rsidRDefault="00B34765" w:rsidP="00B34765">
      <w:pPr>
        <w:jc w:val="both"/>
      </w:pPr>
      <w:r w:rsidRPr="00C359D9">
        <w:t>Teekattemärgistuse projekteerimisel on lähtutud Maanteeameti juhendist „Riigiteede liikluskorralduse juhis“. Teekatte märgistus peab vastama standardile EVS 614 „Teemärgised ja nende kasutamine“. Teekatte märgistus on ette nähtud teha valuplastikuga.</w:t>
      </w:r>
    </w:p>
    <w:p w14:paraId="5C1CB098" w14:textId="27093597" w:rsidR="00B34765" w:rsidRPr="00C359D9" w:rsidRDefault="00B34765" w:rsidP="00B34765">
      <w:pPr>
        <w:jc w:val="both"/>
      </w:pPr>
      <w:r w:rsidRPr="00C359D9">
        <w:t xml:space="preserve">Projekteeritud teekattemärgistus paigaldada vastavalt standardile </w:t>
      </w:r>
      <w:r w:rsidR="004348BD" w:rsidRPr="00C359D9">
        <w:t>„EVS 614:2022 Teemärgised ja nende kasutamine”.</w:t>
      </w:r>
    </w:p>
    <w:p w14:paraId="3E1D633E" w14:textId="77777777" w:rsidR="00FB1789" w:rsidRPr="00C359D9" w:rsidRDefault="00FB1789" w:rsidP="00FB1789">
      <w:pPr>
        <w:pStyle w:val="Heading2"/>
        <w:numPr>
          <w:ilvl w:val="1"/>
          <w:numId w:val="2"/>
        </w:numPr>
        <w:ind w:left="709" w:hanging="573"/>
        <w:jc w:val="both"/>
        <w:rPr>
          <w:szCs w:val="28"/>
        </w:rPr>
      </w:pPr>
      <w:bookmarkStart w:id="51" w:name="_Toc106225220"/>
      <w:r w:rsidRPr="00C359D9">
        <w:rPr>
          <w:szCs w:val="28"/>
        </w:rPr>
        <w:t>Tehnovõrgud</w:t>
      </w:r>
      <w:bookmarkEnd w:id="51"/>
    </w:p>
    <w:p w14:paraId="087524E2" w14:textId="77777777" w:rsidR="003C5D3F" w:rsidRPr="00C359D9" w:rsidRDefault="003C5D3F" w:rsidP="003C5D3F">
      <w:pPr>
        <w:pStyle w:val="Heading3"/>
        <w:numPr>
          <w:ilvl w:val="2"/>
          <w:numId w:val="2"/>
        </w:numPr>
        <w:ind w:left="993" w:hanging="709"/>
        <w:jc w:val="both"/>
        <w:rPr>
          <w:szCs w:val="26"/>
        </w:rPr>
      </w:pPr>
      <w:bookmarkStart w:id="52" w:name="_Toc106225221"/>
      <w:r w:rsidRPr="00C359D9">
        <w:rPr>
          <w:szCs w:val="26"/>
        </w:rPr>
        <w:t>Olemasolevate tehnovõrkude paiknemine ning nende valdajad</w:t>
      </w:r>
      <w:bookmarkEnd w:id="52"/>
    </w:p>
    <w:p w14:paraId="1114A009" w14:textId="77777777" w:rsidR="00085665" w:rsidRPr="00C359D9" w:rsidRDefault="00C914C0" w:rsidP="00085665">
      <w:r w:rsidRPr="00C359D9">
        <w:t>Projektiga hõlmatud alal asuvad järgmised tehnovõrgud:</w:t>
      </w:r>
    </w:p>
    <w:p w14:paraId="5F4C3A02" w14:textId="1D50D9FF" w:rsidR="00C914C0" w:rsidRPr="00C359D9" w:rsidRDefault="00C914C0" w:rsidP="00C914C0">
      <w:pPr>
        <w:pStyle w:val="ListParagraph"/>
        <w:numPr>
          <w:ilvl w:val="0"/>
          <w:numId w:val="14"/>
        </w:numPr>
      </w:pPr>
      <w:r w:rsidRPr="00C359D9">
        <w:t>Vee-</w:t>
      </w:r>
      <w:r w:rsidR="00541570">
        <w:t xml:space="preserve"> ja </w:t>
      </w:r>
      <w:r w:rsidRPr="00C359D9">
        <w:t>kanalisatsiooni</w:t>
      </w:r>
      <w:r w:rsidR="00114D66" w:rsidRPr="00C359D9">
        <w:t>torustikud;</w:t>
      </w:r>
      <w:r w:rsidRPr="00C359D9">
        <w:t xml:space="preserve"> (</w:t>
      </w:r>
      <w:r w:rsidR="00114D66" w:rsidRPr="00C359D9">
        <w:t>Rakvere Vesi AS</w:t>
      </w:r>
      <w:r w:rsidRPr="00C359D9">
        <w:t>);</w:t>
      </w:r>
    </w:p>
    <w:p w14:paraId="41DCE87C" w14:textId="2129D62C" w:rsidR="00C914C0" w:rsidRPr="00C359D9" w:rsidRDefault="00C914C0" w:rsidP="00C914C0">
      <w:pPr>
        <w:pStyle w:val="ListParagraph"/>
        <w:numPr>
          <w:ilvl w:val="0"/>
          <w:numId w:val="14"/>
        </w:numPr>
      </w:pPr>
      <w:r w:rsidRPr="00C359D9">
        <w:t>Sidekanalisatsioon, kaablid ja õhuliinid (</w:t>
      </w:r>
      <w:r w:rsidR="00114D66" w:rsidRPr="00C359D9">
        <w:t>Telia Eesti AS</w:t>
      </w:r>
      <w:r w:rsidRPr="00C359D9">
        <w:t>);</w:t>
      </w:r>
    </w:p>
    <w:p w14:paraId="081A97F3" w14:textId="30696D0C" w:rsidR="00C914C0" w:rsidRPr="00C359D9" w:rsidRDefault="00C914C0" w:rsidP="00C914C0">
      <w:pPr>
        <w:pStyle w:val="ListParagraph"/>
        <w:numPr>
          <w:ilvl w:val="0"/>
          <w:numId w:val="14"/>
        </w:numPr>
      </w:pPr>
      <w:r w:rsidRPr="00C359D9">
        <w:t xml:space="preserve">Elektri madal- ja keskpinge </w:t>
      </w:r>
      <w:r w:rsidR="00801E12" w:rsidRPr="00C359D9">
        <w:t>maa</w:t>
      </w:r>
      <w:r w:rsidRPr="00C359D9">
        <w:t>kaablid ja õhuliinid</w:t>
      </w:r>
      <w:r w:rsidR="00801E12" w:rsidRPr="00C359D9">
        <w:t xml:space="preserve"> </w:t>
      </w:r>
      <w:r w:rsidRPr="00C359D9">
        <w:t>(</w:t>
      </w:r>
      <w:r w:rsidR="00114D66" w:rsidRPr="00C359D9">
        <w:t>Elektrilevi OÜ</w:t>
      </w:r>
      <w:r w:rsidRPr="00C359D9">
        <w:t>);</w:t>
      </w:r>
    </w:p>
    <w:p w14:paraId="1ADEA9BD" w14:textId="77777777" w:rsidR="003C5D3F" w:rsidRPr="00C359D9" w:rsidRDefault="003C5D3F" w:rsidP="003C5D3F">
      <w:pPr>
        <w:pStyle w:val="Heading3"/>
        <w:numPr>
          <w:ilvl w:val="2"/>
          <w:numId w:val="2"/>
        </w:numPr>
        <w:ind w:left="993" w:hanging="709"/>
        <w:jc w:val="both"/>
        <w:rPr>
          <w:szCs w:val="26"/>
        </w:rPr>
      </w:pPr>
      <w:bookmarkStart w:id="53" w:name="_Toc106225222"/>
      <w:r w:rsidRPr="00C359D9">
        <w:rPr>
          <w:szCs w:val="26"/>
        </w:rPr>
        <w:t>Tehnovõrkude põhimõtteline lahendus ja tehnovõrkudega kavandatud tööd</w:t>
      </w:r>
      <w:bookmarkEnd w:id="53"/>
    </w:p>
    <w:p w14:paraId="6B22868F" w14:textId="77777777" w:rsidR="00C67B21" w:rsidRPr="00C359D9" w:rsidRDefault="00C67B21" w:rsidP="00C67B21">
      <w:pPr>
        <w:jc w:val="both"/>
        <w:rPr>
          <w:lang w:eastAsia="et-EE"/>
        </w:rPr>
      </w:pPr>
      <w:r w:rsidRPr="00C359D9">
        <w:rPr>
          <w:lang w:eastAsia="et-EE"/>
        </w:rPr>
        <w:t>Tööde teostamise ajal arvestada tehnovõrkude valdajate tehnilistes tingimustes ja kooskõlastustes toodud ettekirjutusi. Ehitus- ja kaevetöid olemasolevate kommunikatsioonide läheduses tuleb teostada äärmise ettevaatlikkusega. Vastutus lõhutud kommunikatsioonide osas lasub ehituse Peatöövõtjal.</w:t>
      </w:r>
    </w:p>
    <w:p w14:paraId="2691000E" w14:textId="40DE2ABB" w:rsidR="00085665" w:rsidRPr="00C359D9" w:rsidRDefault="00C67B21" w:rsidP="00346862">
      <w:pPr>
        <w:jc w:val="both"/>
        <w:rPr>
          <w:lang w:eastAsia="et-EE"/>
        </w:rPr>
      </w:pPr>
      <w:r w:rsidRPr="00C359D9">
        <w:rPr>
          <w:lang w:eastAsia="et-EE"/>
        </w:rPr>
        <w:t>Kui kaevetööde käigus paljanduvad tehnovõrgud või selgub, et need asuvad looduses teises kohas või teisel kõrgusel, tuleb need langetada nõuetekohasele sügavusele või kaitsta.</w:t>
      </w:r>
    </w:p>
    <w:p w14:paraId="23BBE657" w14:textId="77777777" w:rsidR="00D12336" w:rsidRPr="00C359D9" w:rsidRDefault="00D12336" w:rsidP="00346862">
      <w:pPr>
        <w:jc w:val="both"/>
      </w:pPr>
      <w:r w:rsidRPr="00C359D9">
        <w:rPr>
          <w:lang w:eastAsia="et-EE"/>
        </w:rPr>
        <w:t>Kõik olemasolevad kaevuluugid ja kaped on ette nähtud viia projekteeritud maapinnaga samasse tasapinda.</w:t>
      </w:r>
    </w:p>
    <w:p w14:paraId="7A80557E" w14:textId="77777777" w:rsidR="005F1E07" w:rsidRPr="00C359D9" w:rsidRDefault="005F1E07" w:rsidP="005F1E07">
      <w:pPr>
        <w:pStyle w:val="Heading3"/>
        <w:numPr>
          <w:ilvl w:val="2"/>
          <w:numId w:val="2"/>
        </w:numPr>
        <w:ind w:left="993" w:hanging="709"/>
        <w:jc w:val="both"/>
        <w:rPr>
          <w:szCs w:val="26"/>
        </w:rPr>
      </w:pPr>
      <w:bookmarkStart w:id="54" w:name="_Toc106225223"/>
      <w:r w:rsidRPr="00C359D9">
        <w:rPr>
          <w:szCs w:val="26"/>
        </w:rPr>
        <w:lastRenderedPageBreak/>
        <w:t>Tehnovõrkude lahendus ja tehnovõrkudega kavandatud tööd</w:t>
      </w:r>
      <w:bookmarkEnd w:id="54"/>
    </w:p>
    <w:p w14:paraId="09E4803E" w14:textId="37242C53" w:rsidR="00085665" w:rsidRPr="00C359D9" w:rsidRDefault="00346862" w:rsidP="00346862">
      <w:pPr>
        <w:jc w:val="both"/>
      </w:pPr>
      <w:r w:rsidRPr="00C359D9">
        <w:rPr>
          <w:lang w:eastAsia="et-EE"/>
        </w:rPr>
        <w:t xml:space="preserve">Maa-alale jäävate </w:t>
      </w:r>
      <w:r w:rsidR="00114D66" w:rsidRPr="00C359D9">
        <w:rPr>
          <w:lang w:eastAsia="et-EE"/>
        </w:rPr>
        <w:t>sidetrasside</w:t>
      </w:r>
      <w:r w:rsidRPr="00C359D9">
        <w:rPr>
          <w:lang w:eastAsia="et-EE"/>
        </w:rPr>
        <w:t xml:space="preserve"> kohta on koostatud eraldi tehnovõrkude projekt, mis on esitatud eraldi köidetena ja käesolevas köites pikemalt ei käsitleta.</w:t>
      </w:r>
    </w:p>
    <w:p w14:paraId="2486D67C" w14:textId="77777777" w:rsidR="00FB1789" w:rsidRPr="00C359D9" w:rsidRDefault="00FB1789" w:rsidP="00FB1789">
      <w:pPr>
        <w:pStyle w:val="Heading2"/>
        <w:numPr>
          <w:ilvl w:val="1"/>
          <w:numId w:val="2"/>
        </w:numPr>
        <w:ind w:left="709" w:hanging="573"/>
        <w:jc w:val="both"/>
        <w:rPr>
          <w:szCs w:val="28"/>
        </w:rPr>
      </w:pPr>
      <w:bookmarkStart w:id="55" w:name="_Toc106225224"/>
      <w:r w:rsidRPr="00C359D9">
        <w:rPr>
          <w:szCs w:val="28"/>
        </w:rPr>
        <w:t>Keskkonnakaitse</w:t>
      </w:r>
      <w:bookmarkEnd w:id="55"/>
    </w:p>
    <w:p w14:paraId="017F6C86" w14:textId="77777777" w:rsidR="00DA7915" w:rsidRPr="00C359D9" w:rsidRDefault="00DA7915" w:rsidP="00DA7915">
      <w:pPr>
        <w:jc w:val="both"/>
        <w:rPr>
          <w:lang w:eastAsia="et-EE"/>
        </w:rPr>
      </w:pPr>
      <w:r w:rsidRPr="00C359D9">
        <w:rPr>
          <w:lang w:eastAsia="et-EE"/>
        </w:rPr>
        <w:t>Ehitusel tekkivad jäätmed käideldakse vastavalt kehtivale korrale. Täitematerjalide, mulla ning pinnase ladustamiskohad kooskõlastatakse Tellijaga.</w:t>
      </w:r>
    </w:p>
    <w:p w14:paraId="1073006A" w14:textId="77777777" w:rsidR="00DA7915" w:rsidRPr="00C359D9" w:rsidRDefault="00DA7915" w:rsidP="00DA7915">
      <w:pPr>
        <w:jc w:val="both"/>
        <w:rPr>
          <w:lang w:eastAsia="et-EE"/>
        </w:rPr>
      </w:pPr>
      <w:r w:rsidRPr="00C359D9">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C359D9" w:rsidRDefault="00DA7915" w:rsidP="00DA7915">
      <w:pPr>
        <w:jc w:val="both"/>
        <w:rPr>
          <w:lang w:eastAsia="et-EE"/>
        </w:rPr>
      </w:pPr>
      <w:r w:rsidRPr="00C359D9">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C359D9" w:rsidRDefault="00DA7915" w:rsidP="00DA7915">
      <w:pPr>
        <w:jc w:val="both"/>
        <w:rPr>
          <w:lang w:eastAsia="et-EE"/>
        </w:rPr>
      </w:pPr>
      <w:r w:rsidRPr="00C359D9">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Pr="00C359D9" w:rsidRDefault="00FB1789" w:rsidP="00926991">
      <w:pPr>
        <w:pStyle w:val="Heading2"/>
        <w:numPr>
          <w:ilvl w:val="1"/>
          <w:numId w:val="2"/>
        </w:numPr>
        <w:ind w:left="709" w:hanging="573"/>
        <w:jc w:val="both"/>
        <w:rPr>
          <w:szCs w:val="28"/>
        </w:rPr>
      </w:pPr>
      <w:bookmarkStart w:id="56" w:name="_Toc106225225"/>
      <w:r w:rsidRPr="00C359D9">
        <w:rPr>
          <w:szCs w:val="28"/>
        </w:rPr>
        <w:t>Maastikukujundustööd</w:t>
      </w:r>
      <w:bookmarkEnd w:id="56"/>
    </w:p>
    <w:p w14:paraId="1E8D1DE9" w14:textId="77777777" w:rsidR="005A7677" w:rsidRPr="00C359D9" w:rsidRDefault="005A7677" w:rsidP="005A7677">
      <w:pPr>
        <w:pStyle w:val="Heading3"/>
        <w:numPr>
          <w:ilvl w:val="2"/>
          <w:numId w:val="2"/>
        </w:numPr>
        <w:ind w:left="993" w:hanging="709"/>
        <w:jc w:val="both"/>
        <w:rPr>
          <w:szCs w:val="26"/>
        </w:rPr>
      </w:pPr>
      <w:bookmarkStart w:id="57" w:name="_Toc106225226"/>
      <w:r w:rsidRPr="00C359D9">
        <w:rPr>
          <w:szCs w:val="26"/>
        </w:rPr>
        <w:t>Haljastuse valik</w:t>
      </w:r>
      <w:bookmarkEnd w:id="57"/>
    </w:p>
    <w:p w14:paraId="26C12EEA" w14:textId="55303FC4" w:rsidR="00085665" w:rsidRPr="00C359D9" w:rsidRDefault="00274987" w:rsidP="00274987">
      <w:pPr>
        <w:jc w:val="both"/>
        <w:rPr>
          <w:lang w:eastAsia="et-EE"/>
        </w:rPr>
      </w:pPr>
      <w:r w:rsidRPr="00C359D9">
        <w:rPr>
          <w:lang w:eastAsia="et-EE"/>
        </w:rPr>
        <w:t>Haljastusena on ette nähtud kasvupinnase paigaldamine ja murukülv. Kasvumuld peab olema taimekasvuks sobiv ega tohi sisaldada ohtlikke aineid üle piirmäära. Kasvumuld ei tohi sisaldada võõraid esemeid, prahti, kive ega mitmeaastaste juurumbrohtude juuri. Kasvumuld ei tohi olla külmunud, liiga tihke ja kõvastunud: peab surumisel kergesti lagunema. Objektilt väljakaevatud kasvupinnasele, mida on soov kasutada haljasaladel kasvumullana ning sõelutud ja mättavabal kujul murualade planeerimisel peavad olema tellitud mullaproovid, et veenduda mulla sobivuses.</w:t>
      </w:r>
    </w:p>
    <w:p w14:paraId="5C31947B" w14:textId="77777777" w:rsidR="00DF2408" w:rsidRPr="00C359D9" w:rsidRDefault="00DF2408" w:rsidP="00DF2408">
      <w:pPr>
        <w:jc w:val="both"/>
        <w:rPr>
          <w:lang w:eastAsia="et-EE"/>
        </w:rPr>
      </w:pPr>
      <w:r w:rsidRPr="00C359D9">
        <w:rPr>
          <w:lang w:eastAsia="et-EE"/>
        </w:rPr>
        <w:t>Haljastus:</w:t>
      </w:r>
    </w:p>
    <w:p w14:paraId="751A2BD7" w14:textId="499F0433" w:rsidR="00DF2408" w:rsidRPr="00C359D9" w:rsidRDefault="00DF2408" w:rsidP="00DF2408">
      <w:pPr>
        <w:pStyle w:val="ListParagraph"/>
        <w:numPr>
          <w:ilvl w:val="0"/>
          <w:numId w:val="10"/>
        </w:numPr>
        <w:spacing w:after="0" w:line="240" w:lineRule="auto"/>
        <w:jc w:val="both"/>
      </w:pPr>
      <w:r w:rsidRPr="00C359D9">
        <w:t>Murukülv (klass II)</w:t>
      </w:r>
    </w:p>
    <w:p w14:paraId="0810CC4C" w14:textId="458CE7A2" w:rsidR="00856D3C" w:rsidRPr="00C359D9" w:rsidRDefault="00DF2408" w:rsidP="00085665">
      <w:pPr>
        <w:pStyle w:val="ListParagraph"/>
        <w:numPr>
          <w:ilvl w:val="0"/>
          <w:numId w:val="10"/>
        </w:numPr>
        <w:spacing w:after="0" w:line="240" w:lineRule="auto"/>
        <w:jc w:val="both"/>
      </w:pPr>
      <w:r w:rsidRPr="00C359D9">
        <w:t>Kasvualus</w:t>
      </w:r>
      <w:r w:rsidRPr="00C359D9">
        <w:tab/>
      </w:r>
      <w:r w:rsidRPr="00C359D9">
        <w:tab/>
      </w:r>
      <w:r w:rsidRPr="00C359D9">
        <w:tab/>
      </w:r>
      <w:r w:rsidRPr="00C359D9">
        <w:tab/>
      </w:r>
      <w:r w:rsidRPr="00C359D9">
        <w:tab/>
      </w:r>
      <w:r w:rsidRPr="00C359D9">
        <w:tab/>
        <w:t xml:space="preserve">h = </w:t>
      </w:r>
      <w:r w:rsidR="00114D66" w:rsidRPr="00C359D9">
        <w:t>10</w:t>
      </w:r>
      <w:r w:rsidRPr="00C359D9">
        <w:t>cm</w:t>
      </w:r>
    </w:p>
    <w:p w14:paraId="077A3663" w14:textId="77777777" w:rsidR="00856D3C" w:rsidRPr="00C359D9" w:rsidRDefault="00856D3C" w:rsidP="00856D3C">
      <w:pPr>
        <w:spacing w:after="0" w:line="240" w:lineRule="auto"/>
        <w:jc w:val="both"/>
      </w:pPr>
    </w:p>
    <w:p w14:paraId="6C021A56" w14:textId="77777777" w:rsidR="005A7677" w:rsidRPr="00C359D9" w:rsidRDefault="005A7677" w:rsidP="005A7677">
      <w:pPr>
        <w:pStyle w:val="Heading3"/>
        <w:numPr>
          <w:ilvl w:val="2"/>
          <w:numId w:val="2"/>
        </w:numPr>
        <w:ind w:left="993" w:hanging="709"/>
        <w:jc w:val="both"/>
        <w:rPr>
          <w:szCs w:val="26"/>
        </w:rPr>
      </w:pPr>
      <w:bookmarkStart w:id="58" w:name="_Toc106225227"/>
      <w:r w:rsidRPr="00C359D9">
        <w:rPr>
          <w:szCs w:val="26"/>
        </w:rPr>
        <w:t>Andmed vabanevate maa-alade rekultiveerimise kohta</w:t>
      </w:r>
      <w:bookmarkEnd w:id="58"/>
    </w:p>
    <w:p w14:paraId="27B93407" w14:textId="77777777" w:rsidR="00085665" w:rsidRPr="00C359D9" w:rsidRDefault="006C6D89" w:rsidP="00085665">
      <w:r w:rsidRPr="00C359D9">
        <w:t>Kasutuses väljajäävatel aladel on ette nähtud katte pinna eemaldamine ning vabanenud maa-ala haljastamine.</w:t>
      </w:r>
    </w:p>
    <w:p w14:paraId="2E590866" w14:textId="77777777" w:rsidR="005A7677" w:rsidRPr="00C359D9" w:rsidRDefault="005A7677" w:rsidP="005A7677">
      <w:pPr>
        <w:pStyle w:val="Heading3"/>
        <w:numPr>
          <w:ilvl w:val="2"/>
          <w:numId w:val="2"/>
        </w:numPr>
        <w:ind w:left="993" w:hanging="709"/>
        <w:jc w:val="both"/>
        <w:rPr>
          <w:szCs w:val="26"/>
        </w:rPr>
      </w:pPr>
      <w:bookmarkStart w:id="59" w:name="_Toc106225228"/>
      <w:r w:rsidRPr="00C359D9">
        <w:rPr>
          <w:szCs w:val="26"/>
        </w:rPr>
        <w:lastRenderedPageBreak/>
        <w:t>Väikevormide, linnamööbli ja muude kujunduslike elementide valik</w:t>
      </w:r>
      <w:bookmarkEnd w:id="59"/>
    </w:p>
    <w:p w14:paraId="38D27E66" w14:textId="261A2DB0" w:rsidR="00C9249D" w:rsidRPr="00C359D9" w:rsidRDefault="00114D66" w:rsidP="00E26BAC">
      <w:pPr>
        <w:jc w:val="both"/>
        <w:rPr>
          <w:lang w:eastAsia="et-EE"/>
        </w:rPr>
      </w:pPr>
      <w:r w:rsidRPr="00C359D9">
        <w:rPr>
          <w:lang w:eastAsia="et-EE"/>
        </w:rPr>
        <w:t>Palermo bussipeatuses olev pink on ette nähtud tõsta uude asukohta</w:t>
      </w:r>
      <w:r w:rsidR="006A3873">
        <w:rPr>
          <w:lang w:eastAsia="et-EE"/>
        </w:rPr>
        <w:t>,</w:t>
      </w:r>
      <w:r w:rsidRPr="00C359D9">
        <w:rPr>
          <w:lang w:eastAsia="et-EE"/>
        </w:rPr>
        <w:t xml:space="preserve"> mis on näidatud asendiplaanil</w:t>
      </w:r>
      <w:r w:rsidR="00C9249D" w:rsidRPr="00C359D9">
        <w:rPr>
          <w:lang w:eastAsia="et-EE"/>
        </w:rPr>
        <w:t>.</w:t>
      </w:r>
    </w:p>
    <w:p w14:paraId="258B0437" w14:textId="77777777" w:rsidR="00504CEF" w:rsidRPr="00C359D9" w:rsidRDefault="00504CEF" w:rsidP="00E56725">
      <w:pPr>
        <w:pStyle w:val="Heading1"/>
        <w:numPr>
          <w:ilvl w:val="0"/>
          <w:numId w:val="2"/>
        </w:numPr>
        <w:jc w:val="both"/>
      </w:pPr>
      <w:bookmarkStart w:id="60" w:name="_Toc468890766"/>
      <w:bookmarkStart w:id="61" w:name="_Toc106225229"/>
      <w:r w:rsidRPr="00C359D9">
        <w:t>TÖÖDE TEOSTAMINE</w:t>
      </w:r>
      <w:bookmarkEnd w:id="60"/>
      <w:bookmarkEnd w:id="61"/>
    </w:p>
    <w:p w14:paraId="612D6741" w14:textId="77777777" w:rsidR="00B01538" w:rsidRPr="00C359D9" w:rsidRDefault="00B01538" w:rsidP="00B01538">
      <w:pPr>
        <w:pStyle w:val="Heading2"/>
        <w:numPr>
          <w:ilvl w:val="1"/>
          <w:numId w:val="2"/>
        </w:numPr>
        <w:ind w:left="709" w:hanging="573"/>
        <w:jc w:val="both"/>
        <w:rPr>
          <w:szCs w:val="28"/>
        </w:rPr>
      </w:pPr>
      <w:bookmarkStart w:id="62" w:name="_Toc106225230"/>
      <w:r w:rsidRPr="00C359D9">
        <w:rPr>
          <w:szCs w:val="28"/>
        </w:rPr>
        <w:t>Üldosa</w:t>
      </w:r>
      <w:bookmarkEnd w:id="62"/>
    </w:p>
    <w:p w14:paraId="25DF0813" w14:textId="77777777" w:rsidR="005A72E2" w:rsidRPr="00C359D9" w:rsidRDefault="005A72E2" w:rsidP="005A72E2">
      <w:pPr>
        <w:jc w:val="both"/>
        <w:rPr>
          <w:lang w:eastAsia="et-EE"/>
        </w:rPr>
      </w:pPr>
      <w:r w:rsidRPr="00C359D9">
        <w:rPr>
          <w:lang w:eastAsia="et-EE"/>
        </w:rPr>
        <w:t>Tööd tuleb teostada vastavalt Majandus- ja taristuministri 03.08.2015 määrusele nr 101  "Tee ehitamise kvaliteedi nõuded" ja „Teetööde tehniline kirjeldus“ kinnitatud Maanteeameti peadirektori 18.02.2019 käskkirjaga nr 1-2/19/096.</w:t>
      </w:r>
    </w:p>
    <w:p w14:paraId="7845841C" w14:textId="77777777" w:rsidR="00085665" w:rsidRPr="00C359D9" w:rsidRDefault="005A72E2" w:rsidP="005A72E2">
      <w:pPr>
        <w:jc w:val="both"/>
        <w:rPr>
          <w:lang w:eastAsia="et-EE"/>
        </w:rPr>
      </w:pPr>
      <w:r w:rsidRPr="00C359D9">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77777777" w:rsidR="00B01538" w:rsidRPr="00C359D9" w:rsidRDefault="00B01538" w:rsidP="00B01538">
      <w:pPr>
        <w:pStyle w:val="Heading2"/>
        <w:numPr>
          <w:ilvl w:val="1"/>
          <w:numId w:val="2"/>
        </w:numPr>
        <w:ind w:left="709" w:hanging="573"/>
        <w:jc w:val="both"/>
        <w:rPr>
          <w:szCs w:val="28"/>
        </w:rPr>
      </w:pPr>
      <w:bookmarkStart w:id="63" w:name="_Toc106225231"/>
      <w:r w:rsidRPr="00C359D9">
        <w:rPr>
          <w:szCs w:val="28"/>
        </w:rPr>
        <w:t>Ettevalmistustööd</w:t>
      </w:r>
      <w:bookmarkEnd w:id="63"/>
    </w:p>
    <w:p w14:paraId="72E88236" w14:textId="77777777" w:rsidR="00B01538" w:rsidRPr="00C359D9" w:rsidRDefault="00B01538" w:rsidP="00B01538">
      <w:pPr>
        <w:pStyle w:val="Heading3"/>
        <w:numPr>
          <w:ilvl w:val="2"/>
          <w:numId w:val="2"/>
        </w:numPr>
        <w:ind w:left="993" w:hanging="709"/>
        <w:jc w:val="both"/>
        <w:rPr>
          <w:szCs w:val="26"/>
        </w:rPr>
      </w:pPr>
      <w:bookmarkStart w:id="64" w:name="_Toc106225232"/>
      <w:r w:rsidRPr="00C359D9">
        <w:rPr>
          <w:szCs w:val="26"/>
        </w:rPr>
        <w:t>Muud kavandatud olulised ettevalmistustööd</w:t>
      </w:r>
      <w:bookmarkEnd w:id="64"/>
    </w:p>
    <w:p w14:paraId="715A7BF3" w14:textId="423D736C" w:rsidR="00085665" w:rsidRPr="00C359D9" w:rsidRDefault="00114D66" w:rsidP="00085665">
      <w:r w:rsidRPr="00C359D9">
        <w:t>Plaanil näidatud koh</w:t>
      </w:r>
      <w:r w:rsidR="006A3873">
        <w:t>as</w:t>
      </w:r>
      <w:r w:rsidRPr="00C359D9">
        <w:t xml:space="preserve"> on ette nähtud likvideerida olemasolev puu ning olemasolevad kivid</w:t>
      </w:r>
      <w:r w:rsidR="002E54C4" w:rsidRPr="00C359D9">
        <w:t>.</w:t>
      </w:r>
    </w:p>
    <w:p w14:paraId="3751FCC8" w14:textId="77777777" w:rsidR="00B01538" w:rsidRPr="00C359D9" w:rsidRDefault="00B01538" w:rsidP="00B01538">
      <w:pPr>
        <w:pStyle w:val="Heading2"/>
        <w:numPr>
          <w:ilvl w:val="1"/>
          <w:numId w:val="2"/>
        </w:numPr>
        <w:ind w:left="709" w:hanging="573"/>
        <w:jc w:val="both"/>
        <w:rPr>
          <w:szCs w:val="28"/>
        </w:rPr>
      </w:pPr>
      <w:bookmarkStart w:id="65" w:name="_Toc106225233"/>
      <w:r w:rsidRPr="00C359D9">
        <w:rPr>
          <w:szCs w:val="28"/>
        </w:rPr>
        <w:t>Ehitusaegne liikluskorraldus</w:t>
      </w:r>
      <w:bookmarkEnd w:id="65"/>
    </w:p>
    <w:p w14:paraId="5F5B66E3" w14:textId="58213896" w:rsidR="007C0EAC" w:rsidRPr="00C359D9" w:rsidRDefault="007C0EAC" w:rsidP="007C0EAC">
      <w:pPr>
        <w:jc w:val="both"/>
        <w:rPr>
          <w:lang w:eastAsia="et-EE"/>
        </w:rPr>
      </w:pPr>
      <w:r w:rsidRPr="00C359D9">
        <w:rPr>
          <w:lang w:eastAsia="et-EE"/>
        </w:rPr>
        <w:t xml:space="preserve">Ehitamise ajal juhinduda 13.07.2018 vastuvõetud määrusest nr 43 </w:t>
      </w:r>
      <w:r w:rsidR="009B6CCE" w:rsidRPr="00C359D9">
        <w:rPr>
          <w:lang w:eastAsia="et-EE"/>
        </w:rPr>
        <w:t xml:space="preserve">(redaktsiooni jõustumise kuupäev 01.01.2019) </w:t>
      </w:r>
      <w:r w:rsidRPr="00C359D9">
        <w:rPr>
          <w:lang w:eastAsia="et-EE"/>
        </w:rPr>
        <w:t>“Nõuded ajutisele liikluskorraldusele” ja Maanteeameti juhenditest „Ehitusaegne liikluskorraldus (Riigiteede ajutine liikluskorraldus. Juhend liikluse korraldamiseks riigiteede ehitus- ja korrashoiutöödel) ja „Riigiteede liikluse ajutise piiramise ja sulgemise kord“.</w:t>
      </w:r>
    </w:p>
    <w:p w14:paraId="5086F153" w14:textId="77777777" w:rsidR="007C0EAC" w:rsidRPr="00C359D9" w:rsidRDefault="007C0EAC" w:rsidP="007C0EAC">
      <w:pPr>
        <w:jc w:val="both"/>
        <w:rPr>
          <w:lang w:eastAsia="et-EE"/>
        </w:rPr>
      </w:pPr>
      <w:r w:rsidRPr="00C359D9">
        <w:rPr>
          <w:lang w:eastAsia="et-EE"/>
        </w:rPr>
        <w:t>Ajutiste ehitusaegsete ümbersõitude ja liikluskorralduse skeemid ning joonised ehitusobjektil korraldab töövõtja vastavalt tema poolt valitud ja teostavate tööde etappidele. Liikluse sulgemine ei ole lubatud.</w:t>
      </w:r>
    </w:p>
    <w:p w14:paraId="63E4D557" w14:textId="3BDE5F06" w:rsidR="006A3873" w:rsidRDefault="007C0EAC" w:rsidP="007C0EAC">
      <w:pPr>
        <w:jc w:val="both"/>
        <w:rPr>
          <w:lang w:eastAsia="et-EE"/>
        </w:rPr>
      </w:pPr>
      <w:r w:rsidRPr="00C359D9">
        <w:rPr>
          <w:lang w:eastAsia="et-EE"/>
        </w:rPr>
        <w:t>Ümbersõiduteed ja ehitusaegne ajutine liikluskorraldus peavad olema enne tööde algust kooskõlastatud tee valdajaga ja tiheasustusalal kohaliku omavalitsusega.</w:t>
      </w:r>
    </w:p>
    <w:p w14:paraId="5CF04869" w14:textId="77777777" w:rsidR="006A3873" w:rsidRDefault="006A3873">
      <w:pPr>
        <w:rPr>
          <w:lang w:eastAsia="et-EE"/>
        </w:rPr>
      </w:pPr>
      <w:r>
        <w:rPr>
          <w:lang w:eastAsia="et-EE"/>
        </w:rPr>
        <w:br w:type="page"/>
      </w:r>
    </w:p>
    <w:p w14:paraId="707461F1" w14:textId="77777777" w:rsidR="007C0EAC" w:rsidRPr="00C359D9" w:rsidRDefault="007C0EAC" w:rsidP="007C0EAC">
      <w:pPr>
        <w:jc w:val="both"/>
        <w:rPr>
          <w:lang w:eastAsia="et-EE"/>
        </w:rPr>
      </w:pPr>
    </w:p>
    <w:p w14:paraId="6207E3A7" w14:textId="77777777" w:rsidR="00926991" w:rsidRPr="00C359D9" w:rsidRDefault="00926991" w:rsidP="003D77E0">
      <w:pPr>
        <w:pStyle w:val="Heading1"/>
        <w:numPr>
          <w:ilvl w:val="0"/>
          <w:numId w:val="2"/>
        </w:numPr>
        <w:jc w:val="both"/>
      </w:pPr>
      <w:bookmarkStart w:id="66" w:name="_Toc106225234"/>
      <w:r w:rsidRPr="00C359D9">
        <w:t>HOOLDUSJUHEND</w:t>
      </w:r>
      <w:bookmarkEnd w:id="66"/>
    </w:p>
    <w:p w14:paraId="7D2D68E7" w14:textId="69191950" w:rsidR="00942994" w:rsidRPr="00C359D9" w:rsidRDefault="00942994" w:rsidP="004C4578">
      <w:pPr>
        <w:jc w:val="both"/>
      </w:pPr>
      <w:r w:rsidRPr="00C359D9">
        <w:t>Käesoleva projektiga ei ole projekteeritud spetsiifilisi hooldetöid vajavaid tee osasid ega rajatisi.</w:t>
      </w:r>
    </w:p>
    <w:p w14:paraId="6E9161DF" w14:textId="52C259D7" w:rsidR="00926991" w:rsidRPr="00C359D9" w:rsidRDefault="00926991" w:rsidP="003D77E0">
      <w:pPr>
        <w:jc w:val="both"/>
      </w:pPr>
    </w:p>
    <w:p w14:paraId="04FD7423" w14:textId="77777777" w:rsidR="00D81C9B" w:rsidRPr="00C359D9" w:rsidRDefault="00D81C9B" w:rsidP="003D77E0">
      <w:pPr>
        <w:jc w:val="both"/>
      </w:pPr>
    </w:p>
    <w:p w14:paraId="5A649482" w14:textId="77777777" w:rsidR="00504CEF" w:rsidRPr="00C359D9" w:rsidRDefault="008A39A8" w:rsidP="003D77E0">
      <w:pPr>
        <w:pStyle w:val="NoSpacing"/>
        <w:jc w:val="both"/>
      </w:pPr>
      <w:r w:rsidRPr="00C359D9">
        <w:t>Seletuskirja k</w:t>
      </w:r>
      <w:r w:rsidR="00504CEF" w:rsidRPr="00C359D9">
        <w:t>oostas:</w:t>
      </w:r>
    </w:p>
    <w:p w14:paraId="5FA219AA" w14:textId="25E4BA0D" w:rsidR="00871208" w:rsidRPr="00C359D9" w:rsidRDefault="00D81C9B" w:rsidP="001A3969">
      <w:pPr>
        <w:pStyle w:val="NoSpacing"/>
        <w:jc w:val="both"/>
      </w:pPr>
      <w:r w:rsidRPr="00C359D9">
        <w:t>Asko Reimus</w:t>
      </w:r>
    </w:p>
    <w:p w14:paraId="68BF71D0" w14:textId="77777777" w:rsidR="00871208" w:rsidRPr="00C359D9" w:rsidRDefault="00871208" w:rsidP="003D77E0">
      <w:pPr>
        <w:jc w:val="both"/>
      </w:pPr>
    </w:p>
    <w:p w14:paraId="137E175A" w14:textId="77777777" w:rsidR="00871208" w:rsidRPr="00C359D9" w:rsidRDefault="00871208" w:rsidP="00871208">
      <w:pPr>
        <w:jc w:val="both"/>
      </w:pPr>
      <w:r w:rsidRPr="00C359D9">
        <w:t>Vastutav spetsialist:</w:t>
      </w:r>
    </w:p>
    <w:p w14:paraId="6752828D" w14:textId="77777777" w:rsidR="00871208" w:rsidRPr="00C359D9" w:rsidRDefault="00871208" w:rsidP="00871208">
      <w:pPr>
        <w:pStyle w:val="NoSpacing"/>
      </w:pPr>
      <w:r w:rsidRPr="00C359D9">
        <w:t>Indrek Kustavus</w:t>
      </w:r>
    </w:p>
    <w:p w14:paraId="63675787" w14:textId="77777777" w:rsidR="00871208" w:rsidRPr="00C359D9" w:rsidRDefault="00871208" w:rsidP="00871208">
      <w:pPr>
        <w:pStyle w:val="NoSpacing"/>
      </w:pPr>
      <w:r w:rsidRPr="00C359D9">
        <w:t>Diplomeeritud teedeinsener, tase 7</w:t>
      </w:r>
    </w:p>
    <w:p w14:paraId="0E95BCFF" w14:textId="77777777" w:rsidR="00DC30A5" w:rsidRPr="00C359D9" w:rsidRDefault="00DC30A5" w:rsidP="00871208">
      <w:pPr>
        <w:pStyle w:val="NoSpacing"/>
      </w:pPr>
    </w:p>
    <w:sectPr w:rsidR="00DC30A5" w:rsidRPr="00C359D9" w:rsidSect="00871208">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71ECA" w14:textId="77777777" w:rsidR="00627B76" w:rsidRDefault="00627B76" w:rsidP="00713279">
      <w:pPr>
        <w:spacing w:after="0" w:line="240" w:lineRule="auto"/>
      </w:pPr>
      <w:r>
        <w:separator/>
      </w:r>
    </w:p>
  </w:endnote>
  <w:endnote w:type="continuationSeparator" w:id="0">
    <w:p w14:paraId="2E0E5B04" w14:textId="77777777" w:rsidR="00627B76" w:rsidRDefault="00627B76"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ahoma">
    <w:altName w:val="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ACF7E" w14:textId="77777777" w:rsidR="00541570" w:rsidRDefault="00541570"/>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541570" w:rsidRPr="00AB1268" w14:paraId="21B9FF16" w14:textId="77777777" w:rsidTr="00A649C9">
      <w:tc>
        <w:tcPr>
          <w:tcW w:w="1276" w:type="dxa"/>
        </w:tcPr>
        <w:p w14:paraId="2616F55C" w14:textId="77777777" w:rsidR="00541570" w:rsidRPr="00AB1268" w:rsidRDefault="00541570" w:rsidP="00AB1268">
          <w:pPr>
            <w:pStyle w:val="Footer"/>
            <w:rPr>
              <w:sz w:val="20"/>
              <w:szCs w:val="20"/>
            </w:rPr>
          </w:pPr>
          <w:r w:rsidRPr="00AB1268">
            <w:rPr>
              <w:sz w:val="20"/>
              <w:szCs w:val="20"/>
            </w:rPr>
            <w:t>Töö nimetus:</w:t>
          </w:r>
        </w:p>
      </w:tc>
      <w:tc>
        <w:tcPr>
          <w:tcW w:w="5812" w:type="dxa"/>
        </w:tcPr>
        <w:p w14:paraId="59CF8311" w14:textId="02F6C9E6" w:rsidR="00541570" w:rsidRPr="00AB1268" w:rsidRDefault="00541570" w:rsidP="00AB1268">
          <w:pPr>
            <w:pStyle w:val="Footer"/>
            <w:rPr>
              <w:sz w:val="20"/>
              <w:szCs w:val="20"/>
            </w:rPr>
          </w:pPr>
          <w:r w:rsidRPr="005C34CE">
            <w:rPr>
              <w:sz w:val="20"/>
              <w:szCs w:val="20"/>
            </w:rPr>
            <w:t>Tartu tänava (Mäe tn - linna piir)</w:t>
          </w:r>
          <w:r>
            <w:rPr>
              <w:sz w:val="20"/>
              <w:szCs w:val="20"/>
            </w:rPr>
            <w:t xml:space="preserve"> </w:t>
          </w:r>
          <w:r w:rsidRPr="005C34CE">
            <w:rPr>
              <w:sz w:val="20"/>
              <w:szCs w:val="20"/>
            </w:rPr>
            <w:t>jalgratta- ja jalgtee ehitusprojekt</w:t>
          </w:r>
        </w:p>
      </w:tc>
      <w:tc>
        <w:tcPr>
          <w:tcW w:w="1276" w:type="dxa"/>
        </w:tcPr>
        <w:p w14:paraId="08E4094F" w14:textId="77777777" w:rsidR="00541570" w:rsidRPr="00AB1268" w:rsidRDefault="00541570" w:rsidP="00AB1268">
          <w:pPr>
            <w:pStyle w:val="Footer"/>
            <w:rPr>
              <w:sz w:val="20"/>
              <w:szCs w:val="20"/>
            </w:rPr>
          </w:pPr>
          <w:r>
            <w:rPr>
              <w:sz w:val="20"/>
              <w:szCs w:val="20"/>
            </w:rPr>
            <w:t>Eriosa tähis:</w:t>
          </w:r>
        </w:p>
      </w:tc>
      <w:tc>
        <w:tcPr>
          <w:tcW w:w="1813" w:type="dxa"/>
        </w:tcPr>
        <w:p w14:paraId="2F45BEEB" w14:textId="77777777" w:rsidR="00541570" w:rsidRPr="00AB1268" w:rsidRDefault="00541570" w:rsidP="00AB1268">
          <w:pPr>
            <w:pStyle w:val="Footer"/>
            <w:rPr>
              <w:sz w:val="20"/>
              <w:szCs w:val="20"/>
            </w:rPr>
          </w:pPr>
          <w:r>
            <w:rPr>
              <w:sz w:val="20"/>
              <w:szCs w:val="20"/>
            </w:rPr>
            <w:t>TL</w:t>
          </w:r>
        </w:p>
      </w:tc>
    </w:tr>
    <w:tr w:rsidR="00541570" w:rsidRPr="00AB1268" w14:paraId="1A095C04" w14:textId="77777777" w:rsidTr="00A649C9">
      <w:tc>
        <w:tcPr>
          <w:tcW w:w="1276" w:type="dxa"/>
        </w:tcPr>
        <w:p w14:paraId="777BADEE" w14:textId="77777777" w:rsidR="00541570" w:rsidRPr="00AB1268" w:rsidRDefault="00541570" w:rsidP="00AB1268">
          <w:pPr>
            <w:pStyle w:val="Footer"/>
            <w:rPr>
              <w:sz w:val="20"/>
              <w:szCs w:val="20"/>
            </w:rPr>
          </w:pPr>
          <w:r w:rsidRPr="00AB1268">
            <w:rPr>
              <w:sz w:val="20"/>
              <w:szCs w:val="20"/>
            </w:rPr>
            <w:t>Töö nr:</w:t>
          </w:r>
        </w:p>
      </w:tc>
      <w:tc>
        <w:tcPr>
          <w:tcW w:w="5812" w:type="dxa"/>
        </w:tcPr>
        <w:p w14:paraId="5ECC737A" w14:textId="187E63E1" w:rsidR="00541570" w:rsidRPr="00AB1268" w:rsidRDefault="00541570" w:rsidP="00AB1268">
          <w:pPr>
            <w:pStyle w:val="Footer"/>
            <w:rPr>
              <w:sz w:val="20"/>
              <w:szCs w:val="20"/>
            </w:rPr>
          </w:pPr>
          <w:r>
            <w:rPr>
              <w:sz w:val="20"/>
              <w:szCs w:val="20"/>
            </w:rPr>
            <w:t>22028</w:t>
          </w:r>
        </w:p>
      </w:tc>
      <w:tc>
        <w:tcPr>
          <w:tcW w:w="1276" w:type="dxa"/>
        </w:tcPr>
        <w:p w14:paraId="6476FE70" w14:textId="77777777" w:rsidR="00541570" w:rsidRPr="00AB1268" w:rsidRDefault="00541570" w:rsidP="00AB1268">
          <w:pPr>
            <w:pStyle w:val="Footer"/>
            <w:rPr>
              <w:sz w:val="20"/>
              <w:szCs w:val="20"/>
            </w:rPr>
          </w:pPr>
          <w:r w:rsidRPr="00AB1268">
            <w:rPr>
              <w:sz w:val="20"/>
              <w:szCs w:val="20"/>
            </w:rPr>
            <w:t>Kuupäev:</w:t>
          </w:r>
        </w:p>
      </w:tc>
      <w:tc>
        <w:tcPr>
          <w:tcW w:w="1813" w:type="dxa"/>
        </w:tcPr>
        <w:p w14:paraId="440BF6D7" w14:textId="428FB906" w:rsidR="00541570" w:rsidRPr="00AB1268" w:rsidRDefault="00541570"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Pr>
              <w:noProof/>
              <w:sz w:val="20"/>
              <w:szCs w:val="20"/>
            </w:rPr>
            <w:t>15.06.2022</w:t>
          </w:r>
          <w:r>
            <w:rPr>
              <w:sz w:val="20"/>
              <w:szCs w:val="20"/>
            </w:rPr>
            <w:fldChar w:fldCharType="end"/>
          </w:r>
        </w:p>
      </w:tc>
    </w:tr>
    <w:tr w:rsidR="00541570" w:rsidRPr="00AB1268" w14:paraId="22CF34D3" w14:textId="77777777" w:rsidTr="00A649C9">
      <w:tc>
        <w:tcPr>
          <w:tcW w:w="1276" w:type="dxa"/>
        </w:tcPr>
        <w:p w14:paraId="741BCAFC" w14:textId="77777777" w:rsidR="00541570" w:rsidRPr="00AB1268" w:rsidRDefault="00541570" w:rsidP="00AB1268">
          <w:pPr>
            <w:pStyle w:val="Footer"/>
            <w:rPr>
              <w:sz w:val="20"/>
              <w:szCs w:val="20"/>
            </w:rPr>
          </w:pPr>
          <w:r w:rsidRPr="00AB1268">
            <w:rPr>
              <w:sz w:val="20"/>
              <w:szCs w:val="20"/>
            </w:rPr>
            <w:t>Staadium:</w:t>
          </w:r>
        </w:p>
      </w:tc>
      <w:tc>
        <w:tcPr>
          <w:tcW w:w="5812" w:type="dxa"/>
        </w:tcPr>
        <w:p w14:paraId="694714F7" w14:textId="6ADFF07F" w:rsidR="00541570" w:rsidRPr="00AB1268" w:rsidRDefault="00541570" w:rsidP="00AB1268">
          <w:pPr>
            <w:pStyle w:val="Footer"/>
            <w:rPr>
              <w:sz w:val="20"/>
              <w:szCs w:val="20"/>
            </w:rPr>
          </w:pPr>
          <w:r>
            <w:rPr>
              <w:sz w:val="20"/>
              <w:szCs w:val="20"/>
            </w:rPr>
            <w:t>PP</w:t>
          </w:r>
        </w:p>
      </w:tc>
      <w:tc>
        <w:tcPr>
          <w:tcW w:w="1276" w:type="dxa"/>
        </w:tcPr>
        <w:p w14:paraId="66FC2577" w14:textId="77777777" w:rsidR="00541570" w:rsidRPr="00AB1268" w:rsidRDefault="00541570" w:rsidP="00AB1268">
          <w:pPr>
            <w:pStyle w:val="Footer"/>
            <w:rPr>
              <w:sz w:val="20"/>
              <w:szCs w:val="20"/>
            </w:rPr>
          </w:pPr>
          <w:r w:rsidRPr="00AB1268">
            <w:rPr>
              <w:sz w:val="20"/>
              <w:szCs w:val="20"/>
            </w:rPr>
            <w:t>Lehti:</w:t>
          </w:r>
        </w:p>
      </w:tc>
      <w:tc>
        <w:tcPr>
          <w:tcW w:w="1813" w:type="dxa"/>
        </w:tcPr>
        <w:p w14:paraId="723628FC" w14:textId="77777777" w:rsidR="00541570" w:rsidRPr="00AB1268" w:rsidRDefault="00541570"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541570" w:rsidRPr="00AB1268" w:rsidRDefault="00541570"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318" w:type="dxa"/>
      <w:tblLook w:val="01E0" w:firstRow="1" w:lastRow="1" w:firstColumn="1" w:lastColumn="1" w:noHBand="0" w:noVBand="0"/>
    </w:tblPr>
    <w:tblGrid>
      <w:gridCol w:w="3018"/>
      <w:gridCol w:w="4104"/>
      <w:gridCol w:w="2778"/>
    </w:tblGrid>
    <w:tr w:rsidR="00541570" w:rsidRPr="0005347D" w14:paraId="4AFC0B6A" w14:textId="77777777" w:rsidTr="0051354A">
      <w:tc>
        <w:tcPr>
          <w:tcW w:w="3018" w:type="dxa"/>
        </w:tcPr>
        <w:p w14:paraId="6EFAAD3E" w14:textId="77777777" w:rsidR="00541570" w:rsidRPr="0005347D" w:rsidRDefault="00541570" w:rsidP="0051354A">
          <w:pPr>
            <w:pStyle w:val="Footer"/>
            <w:ind w:left="-426" w:right="534" w:firstLine="568"/>
            <w:rPr>
              <w:sz w:val="20"/>
              <w:szCs w:val="20"/>
            </w:rPr>
          </w:pPr>
        </w:p>
      </w:tc>
      <w:tc>
        <w:tcPr>
          <w:tcW w:w="4104" w:type="dxa"/>
        </w:tcPr>
        <w:p w14:paraId="21D50A07" w14:textId="77777777" w:rsidR="00541570" w:rsidRPr="0005347D" w:rsidRDefault="00541570" w:rsidP="0051354A">
          <w:pPr>
            <w:pStyle w:val="Footer"/>
            <w:tabs>
              <w:tab w:val="center" w:pos="4388"/>
            </w:tabs>
            <w:ind w:firstLine="135"/>
            <w:jc w:val="center"/>
            <w:rPr>
              <w:sz w:val="18"/>
              <w:szCs w:val="18"/>
            </w:rPr>
          </w:pPr>
        </w:p>
      </w:tc>
      <w:tc>
        <w:tcPr>
          <w:tcW w:w="2778" w:type="dxa"/>
        </w:tcPr>
        <w:p w14:paraId="04EE749B" w14:textId="77777777" w:rsidR="00541570" w:rsidRPr="0051354A" w:rsidRDefault="00541570" w:rsidP="0051354A">
          <w:pPr>
            <w:pStyle w:val="Footer"/>
            <w:ind w:right="459" w:firstLine="1194"/>
            <w:jc w:val="right"/>
            <w:rPr>
              <w:rFonts w:cs="Times New Roman"/>
              <w:sz w:val="20"/>
              <w:szCs w:val="20"/>
            </w:rPr>
          </w:pPr>
        </w:p>
      </w:tc>
    </w:tr>
  </w:tbl>
  <w:p w14:paraId="424EC8AF" w14:textId="77777777" w:rsidR="00541570" w:rsidRDefault="00541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BB9C2" w14:textId="77777777" w:rsidR="00627B76" w:rsidRDefault="00627B76" w:rsidP="00713279">
      <w:pPr>
        <w:spacing w:after="0" w:line="240" w:lineRule="auto"/>
      </w:pPr>
      <w:r>
        <w:separator/>
      </w:r>
    </w:p>
  </w:footnote>
  <w:footnote w:type="continuationSeparator" w:id="0">
    <w:p w14:paraId="390DCDC6" w14:textId="77777777" w:rsidR="00627B76" w:rsidRDefault="00627B76"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07B2A" w14:textId="77777777" w:rsidR="00541570" w:rsidRPr="00777361" w:rsidRDefault="00541570"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541570" w:rsidRPr="00777361" w:rsidRDefault="00541570"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541570" w:rsidRPr="00777361" w:rsidRDefault="00541570" w:rsidP="00871208">
    <w:pPr>
      <w:pStyle w:val="Header"/>
      <w:tabs>
        <w:tab w:val="clear" w:pos="9072"/>
        <w:tab w:val="right" w:pos="9781"/>
      </w:tabs>
      <w:rPr>
        <w:sz w:val="20"/>
        <w:szCs w:val="20"/>
      </w:rPr>
    </w:pPr>
    <w:r w:rsidRPr="00777361">
      <w:rPr>
        <w:sz w:val="20"/>
        <w:szCs w:val="20"/>
      </w:rPr>
      <w:t>Reg nr 11967596</w:t>
    </w:r>
    <w:r w:rsidRPr="00777361">
      <w:rPr>
        <w:sz w:val="20"/>
        <w:szCs w:val="20"/>
      </w:rPr>
      <w:tab/>
      <w:t>10918 Tallinn</w:t>
    </w:r>
    <w:r w:rsidRPr="00777361">
      <w:rPr>
        <w:sz w:val="20"/>
        <w:szCs w:val="20"/>
      </w:rPr>
      <w:tab/>
      <w:t>Tel: +372 53 474</w:t>
    </w:r>
  </w:p>
  <w:p w14:paraId="7475B36E" w14:textId="77777777" w:rsidR="00541570" w:rsidRPr="00777361" w:rsidRDefault="00541570" w:rsidP="00871208">
    <w:pPr>
      <w:pStyle w:val="Header"/>
      <w:tabs>
        <w:tab w:val="clear" w:pos="9072"/>
        <w:tab w:val="right" w:pos="9781"/>
      </w:tabs>
      <w:rPr>
        <w:rStyle w:val="Hyperlink"/>
        <w:color w:val="auto"/>
        <w:sz w:val="20"/>
        <w:szCs w:val="20"/>
      </w:rPr>
    </w:pPr>
    <w:r w:rsidRPr="00777361">
      <w:rPr>
        <w:sz w:val="20"/>
        <w:szCs w:val="20"/>
        <w:u w:val="single"/>
      </w:rPr>
      <w:t>MTR reg nr: ELK000013; EEP003308</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541570" w:rsidRPr="00871208" w:rsidRDefault="00541570"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64232" w14:textId="77777777" w:rsidR="00541570" w:rsidRDefault="00541570"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541570" w:rsidRPr="00871208" w:rsidRDefault="00541570" w:rsidP="00871208">
    <w:pPr>
      <w:pStyle w:val="Header"/>
      <w:tabs>
        <w:tab w:val="clear" w:pos="9072"/>
        <w:tab w:val="right" w:pos="9781"/>
      </w:tabs>
      <w:rPr>
        <w:sz w:val="22"/>
      </w:rPr>
    </w:pPr>
    <w:r w:rsidRPr="00871208">
      <w:rPr>
        <w:sz w:val="22"/>
      </w:rPr>
      <w:t>EXTech Design OÜ</w:t>
    </w:r>
    <w:r w:rsidRPr="00871208">
      <w:rPr>
        <w:sz w:val="22"/>
      </w:rPr>
      <w:tab/>
      <w:t>Sihi tn 122</w:t>
    </w:r>
    <w:r w:rsidRPr="00871208">
      <w:rPr>
        <w:sz w:val="22"/>
      </w:rPr>
      <w:tab/>
      <w:t>indrek@extech.ee</w:t>
    </w:r>
  </w:p>
  <w:p w14:paraId="0F3D6C0E" w14:textId="77777777" w:rsidR="00541570" w:rsidRPr="00871208" w:rsidRDefault="00541570" w:rsidP="00871208">
    <w:pPr>
      <w:pStyle w:val="Header"/>
      <w:tabs>
        <w:tab w:val="clear" w:pos="9072"/>
        <w:tab w:val="right" w:pos="9781"/>
      </w:tabs>
      <w:rPr>
        <w:sz w:val="22"/>
      </w:rPr>
    </w:pPr>
    <w:r w:rsidRPr="00871208">
      <w:rPr>
        <w:sz w:val="22"/>
      </w:rPr>
      <w:t>Reg nr 11967596</w:t>
    </w:r>
    <w:r w:rsidRPr="00871208">
      <w:rPr>
        <w:sz w:val="22"/>
      </w:rPr>
      <w:tab/>
      <w:t>10918 Tallinn</w:t>
    </w:r>
    <w:r w:rsidRPr="00871208">
      <w:rPr>
        <w:sz w:val="22"/>
      </w:rPr>
      <w:tab/>
      <w:t>Tel: +372 53 474</w:t>
    </w:r>
  </w:p>
  <w:p w14:paraId="4266FE12" w14:textId="77777777" w:rsidR="00541570" w:rsidRPr="00871208" w:rsidRDefault="00541570" w:rsidP="00871208">
    <w:pPr>
      <w:pStyle w:val="Header"/>
      <w:tabs>
        <w:tab w:val="clear" w:pos="9072"/>
        <w:tab w:val="right" w:pos="9781"/>
      </w:tabs>
      <w:rPr>
        <w:sz w:val="22"/>
        <w:u w:val="single"/>
      </w:rPr>
    </w:pPr>
    <w:r w:rsidRPr="00871208">
      <w:rPr>
        <w:sz w:val="22"/>
        <w:u w:val="single"/>
      </w:rPr>
      <w:t>MTR reg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8"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14"/>
  </w:num>
  <w:num w:numId="5">
    <w:abstractNumId w:val="6"/>
  </w:num>
  <w:num w:numId="6">
    <w:abstractNumId w:val="8"/>
  </w:num>
  <w:num w:numId="7">
    <w:abstractNumId w:val="15"/>
  </w:num>
  <w:num w:numId="8">
    <w:abstractNumId w:val="3"/>
  </w:num>
  <w:num w:numId="9">
    <w:abstractNumId w:val="17"/>
  </w:num>
  <w:num w:numId="10">
    <w:abstractNumId w:val="5"/>
  </w:num>
  <w:num w:numId="11">
    <w:abstractNumId w:val="0"/>
  </w:num>
  <w:num w:numId="12">
    <w:abstractNumId w:val="13"/>
  </w:num>
  <w:num w:numId="13">
    <w:abstractNumId w:val="10"/>
  </w:num>
  <w:num w:numId="14">
    <w:abstractNumId w:val="20"/>
  </w:num>
  <w:num w:numId="15">
    <w:abstractNumId w:val="4"/>
  </w:num>
  <w:num w:numId="16">
    <w:abstractNumId w:val="18"/>
  </w:num>
  <w:num w:numId="17">
    <w:abstractNumId w:val="19"/>
  </w:num>
  <w:num w:numId="18">
    <w:abstractNumId w:val="1"/>
  </w:num>
  <w:num w:numId="19">
    <w:abstractNumId w:val="16"/>
  </w:num>
  <w:num w:numId="20">
    <w:abstractNumId w:val="7"/>
  </w:num>
  <w:num w:numId="21">
    <w:abstractNumId w:val="21"/>
  </w:num>
  <w:num w:numId="22">
    <w:abstractNumId w:val="11"/>
  </w:num>
  <w:num w:numId="23">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5426"/>
    <w:rsid w:val="00046726"/>
    <w:rsid w:val="00047446"/>
    <w:rsid w:val="000474D9"/>
    <w:rsid w:val="000477A4"/>
    <w:rsid w:val="00050166"/>
    <w:rsid w:val="0005029F"/>
    <w:rsid w:val="00053DCF"/>
    <w:rsid w:val="000555EA"/>
    <w:rsid w:val="00055F92"/>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5B4"/>
    <w:rsid w:val="00087810"/>
    <w:rsid w:val="00090EB9"/>
    <w:rsid w:val="00094E46"/>
    <w:rsid w:val="00095532"/>
    <w:rsid w:val="00097250"/>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14D66"/>
    <w:rsid w:val="0011537F"/>
    <w:rsid w:val="0011640E"/>
    <w:rsid w:val="001165C5"/>
    <w:rsid w:val="001170A5"/>
    <w:rsid w:val="001219E6"/>
    <w:rsid w:val="0012245C"/>
    <w:rsid w:val="00123725"/>
    <w:rsid w:val="00123E1E"/>
    <w:rsid w:val="00127ED8"/>
    <w:rsid w:val="001327FC"/>
    <w:rsid w:val="00134195"/>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2ED5"/>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6527"/>
    <w:rsid w:val="001A66E5"/>
    <w:rsid w:val="001B12F5"/>
    <w:rsid w:val="001B1375"/>
    <w:rsid w:val="001B1E64"/>
    <w:rsid w:val="001B22D4"/>
    <w:rsid w:val="001B2B1C"/>
    <w:rsid w:val="001B31EE"/>
    <w:rsid w:val="001B42F0"/>
    <w:rsid w:val="001B44F5"/>
    <w:rsid w:val="001B592F"/>
    <w:rsid w:val="001B79B1"/>
    <w:rsid w:val="001B7F78"/>
    <w:rsid w:val="001C23BE"/>
    <w:rsid w:val="001C2947"/>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F050B"/>
    <w:rsid w:val="001F1008"/>
    <w:rsid w:val="001F102E"/>
    <w:rsid w:val="001F23B2"/>
    <w:rsid w:val="001F368C"/>
    <w:rsid w:val="001F5AE0"/>
    <w:rsid w:val="001F6682"/>
    <w:rsid w:val="001F6E7F"/>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1109"/>
    <w:rsid w:val="00242A0D"/>
    <w:rsid w:val="002430FD"/>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91D"/>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445"/>
    <w:rsid w:val="002C72CE"/>
    <w:rsid w:val="002C7905"/>
    <w:rsid w:val="002D063B"/>
    <w:rsid w:val="002D150E"/>
    <w:rsid w:val="002D1CD3"/>
    <w:rsid w:val="002D28E4"/>
    <w:rsid w:val="002D396A"/>
    <w:rsid w:val="002D512C"/>
    <w:rsid w:val="002D5DA4"/>
    <w:rsid w:val="002D7E7A"/>
    <w:rsid w:val="002E04E2"/>
    <w:rsid w:val="002E210D"/>
    <w:rsid w:val="002E42B5"/>
    <w:rsid w:val="002E47A1"/>
    <w:rsid w:val="002E4A82"/>
    <w:rsid w:val="002E54C4"/>
    <w:rsid w:val="002E6782"/>
    <w:rsid w:val="002E6CDE"/>
    <w:rsid w:val="002E740C"/>
    <w:rsid w:val="002F2D28"/>
    <w:rsid w:val="002F3320"/>
    <w:rsid w:val="002F3CAD"/>
    <w:rsid w:val="002F4179"/>
    <w:rsid w:val="002F4396"/>
    <w:rsid w:val="0030152A"/>
    <w:rsid w:val="0030161F"/>
    <w:rsid w:val="00302120"/>
    <w:rsid w:val="00302B5D"/>
    <w:rsid w:val="00304788"/>
    <w:rsid w:val="00306481"/>
    <w:rsid w:val="0031219D"/>
    <w:rsid w:val="0031322E"/>
    <w:rsid w:val="00313AE6"/>
    <w:rsid w:val="00313CFA"/>
    <w:rsid w:val="00314F76"/>
    <w:rsid w:val="003158F7"/>
    <w:rsid w:val="00323069"/>
    <w:rsid w:val="0032312F"/>
    <w:rsid w:val="00323AF3"/>
    <w:rsid w:val="00323BA2"/>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F71"/>
    <w:rsid w:val="00351B67"/>
    <w:rsid w:val="00353484"/>
    <w:rsid w:val="00354BF3"/>
    <w:rsid w:val="00355FA1"/>
    <w:rsid w:val="00356A35"/>
    <w:rsid w:val="00357490"/>
    <w:rsid w:val="0035797A"/>
    <w:rsid w:val="003601DA"/>
    <w:rsid w:val="0036078A"/>
    <w:rsid w:val="003609E0"/>
    <w:rsid w:val="00361FC3"/>
    <w:rsid w:val="0036257E"/>
    <w:rsid w:val="003636A6"/>
    <w:rsid w:val="003646C7"/>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8B0"/>
    <w:rsid w:val="003F551D"/>
    <w:rsid w:val="003F6180"/>
    <w:rsid w:val="003F6612"/>
    <w:rsid w:val="003F78D7"/>
    <w:rsid w:val="003F78F8"/>
    <w:rsid w:val="004006C7"/>
    <w:rsid w:val="004027E5"/>
    <w:rsid w:val="00402D62"/>
    <w:rsid w:val="00402E60"/>
    <w:rsid w:val="00403EA9"/>
    <w:rsid w:val="004049F6"/>
    <w:rsid w:val="00405413"/>
    <w:rsid w:val="0040562B"/>
    <w:rsid w:val="0040753E"/>
    <w:rsid w:val="0040794C"/>
    <w:rsid w:val="00407AB0"/>
    <w:rsid w:val="004108A0"/>
    <w:rsid w:val="004119B7"/>
    <w:rsid w:val="00412062"/>
    <w:rsid w:val="004122AE"/>
    <w:rsid w:val="00412DD4"/>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146A"/>
    <w:rsid w:val="004453C7"/>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AD4"/>
    <w:rsid w:val="004619E1"/>
    <w:rsid w:val="00462300"/>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1570"/>
    <w:rsid w:val="00543383"/>
    <w:rsid w:val="0054448A"/>
    <w:rsid w:val="00544C70"/>
    <w:rsid w:val="00545C62"/>
    <w:rsid w:val="00545E2B"/>
    <w:rsid w:val="005462D6"/>
    <w:rsid w:val="00547048"/>
    <w:rsid w:val="00550916"/>
    <w:rsid w:val="005509FE"/>
    <w:rsid w:val="005517DE"/>
    <w:rsid w:val="00553491"/>
    <w:rsid w:val="00554F52"/>
    <w:rsid w:val="00555F99"/>
    <w:rsid w:val="00556A21"/>
    <w:rsid w:val="00557387"/>
    <w:rsid w:val="00557A33"/>
    <w:rsid w:val="00560F5A"/>
    <w:rsid w:val="0056119C"/>
    <w:rsid w:val="00561497"/>
    <w:rsid w:val="00563137"/>
    <w:rsid w:val="00564163"/>
    <w:rsid w:val="0056449C"/>
    <w:rsid w:val="00566EC4"/>
    <w:rsid w:val="00567EC4"/>
    <w:rsid w:val="00570D67"/>
    <w:rsid w:val="00572D7F"/>
    <w:rsid w:val="005745A4"/>
    <w:rsid w:val="0057572A"/>
    <w:rsid w:val="005768CC"/>
    <w:rsid w:val="005774CA"/>
    <w:rsid w:val="00577F62"/>
    <w:rsid w:val="00584D4B"/>
    <w:rsid w:val="00590154"/>
    <w:rsid w:val="00590EA7"/>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C3207"/>
    <w:rsid w:val="005C34CE"/>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21DD5"/>
    <w:rsid w:val="00622060"/>
    <w:rsid w:val="00622517"/>
    <w:rsid w:val="006243B6"/>
    <w:rsid w:val="00625439"/>
    <w:rsid w:val="00627211"/>
    <w:rsid w:val="00627B76"/>
    <w:rsid w:val="006302F8"/>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51D9"/>
    <w:rsid w:val="0066618D"/>
    <w:rsid w:val="00666665"/>
    <w:rsid w:val="00666BA4"/>
    <w:rsid w:val="00666F63"/>
    <w:rsid w:val="0067057D"/>
    <w:rsid w:val="00670812"/>
    <w:rsid w:val="00673101"/>
    <w:rsid w:val="0067520D"/>
    <w:rsid w:val="0067527C"/>
    <w:rsid w:val="00675EE3"/>
    <w:rsid w:val="006761E5"/>
    <w:rsid w:val="00680A2C"/>
    <w:rsid w:val="006810D3"/>
    <w:rsid w:val="00681FC4"/>
    <w:rsid w:val="00684739"/>
    <w:rsid w:val="006858F1"/>
    <w:rsid w:val="00685A7D"/>
    <w:rsid w:val="00686121"/>
    <w:rsid w:val="0069007E"/>
    <w:rsid w:val="006902FA"/>
    <w:rsid w:val="0069038D"/>
    <w:rsid w:val="00696BB6"/>
    <w:rsid w:val="006A3873"/>
    <w:rsid w:val="006A394F"/>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BB3"/>
    <w:rsid w:val="006D5D03"/>
    <w:rsid w:val="006D6224"/>
    <w:rsid w:val="006D6E82"/>
    <w:rsid w:val="006D747A"/>
    <w:rsid w:val="006D7833"/>
    <w:rsid w:val="006E14A3"/>
    <w:rsid w:val="006E249D"/>
    <w:rsid w:val="006E27DC"/>
    <w:rsid w:val="006E2F8D"/>
    <w:rsid w:val="006E389D"/>
    <w:rsid w:val="006E4060"/>
    <w:rsid w:val="006E4061"/>
    <w:rsid w:val="006E5108"/>
    <w:rsid w:val="006E58F4"/>
    <w:rsid w:val="006E5C07"/>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2065"/>
    <w:rsid w:val="00742558"/>
    <w:rsid w:val="00742ADD"/>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165A"/>
    <w:rsid w:val="00781C67"/>
    <w:rsid w:val="00781EE4"/>
    <w:rsid w:val="007821A8"/>
    <w:rsid w:val="00782D75"/>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DBE"/>
    <w:rsid w:val="007A2009"/>
    <w:rsid w:val="007A34A7"/>
    <w:rsid w:val="007A350D"/>
    <w:rsid w:val="007A36E3"/>
    <w:rsid w:val="007A535F"/>
    <w:rsid w:val="007A5AB6"/>
    <w:rsid w:val="007B1638"/>
    <w:rsid w:val="007B17EF"/>
    <w:rsid w:val="007B201A"/>
    <w:rsid w:val="007B3B8A"/>
    <w:rsid w:val="007B41D9"/>
    <w:rsid w:val="007B435F"/>
    <w:rsid w:val="007B43D0"/>
    <w:rsid w:val="007B47E4"/>
    <w:rsid w:val="007B4B7F"/>
    <w:rsid w:val="007B4BA5"/>
    <w:rsid w:val="007B5D07"/>
    <w:rsid w:val="007C0E0B"/>
    <w:rsid w:val="007C0EAC"/>
    <w:rsid w:val="007C25FA"/>
    <w:rsid w:val="007C3318"/>
    <w:rsid w:val="007C36E3"/>
    <w:rsid w:val="007C36EA"/>
    <w:rsid w:val="007C51F6"/>
    <w:rsid w:val="007C5671"/>
    <w:rsid w:val="007C6533"/>
    <w:rsid w:val="007C6E37"/>
    <w:rsid w:val="007D0D10"/>
    <w:rsid w:val="007D2555"/>
    <w:rsid w:val="007D608D"/>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E12"/>
    <w:rsid w:val="00803A68"/>
    <w:rsid w:val="00805165"/>
    <w:rsid w:val="008061F5"/>
    <w:rsid w:val="00806782"/>
    <w:rsid w:val="00806B08"/>
    <w:rsid w:val="00807026"/>
    <w:rsid w:val="00807D03"/>
    <w:rsid w:val="008109BE"/>
    <w:rsid w:val="00814C45"/>
    <w:rsid w:val="00814D5E"/>
    <w:rsid w:val="008158C8"/>
    <w:rsid w:val="008159D8"/>
    <w:rsid w:val="008159EE"/>
    <w:rsid w:val="008201C5"/>
    <w:rsid w:val="008208D6"/>
    <w:rsid w:val="00820D92"/>
    <w:rsid w:val="008216AA"/>
    <w:rsid w:val="008269D2"/>
    <w:rsid w:val="00826B1E"/>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3D35"/>
    <w:rsid w:val="0085400E"/>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60B3"/>
    <w:rsid w:val="008B68CC"/>
    <w:rsid w:val="008B6F17"/>
    <w:rsid w:val="008B7437"/>
    <w:rsid w:val="008B7AB3"/>
    <w:rsid w:val="008C182F"/>
    <w:rsid w:val="008C2FE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5845"/>
    <w:rsid w:val="008F142E"/>
    <w:rsid w:val="008F2DCE"/>
    <w:rsid w:val="008F4AA6"/>
    <w:rsid w:val="008F6771"/>
    <w:rsid w:val="008F6A94"/>
    <w:rsid w:val="008F7EA3"/>
    <w:rsid w:val="00900537"/>
    <w:rsid w:val="0090099E"/>
    <w:rsid w:val="00900E5F"/>
    <w:rsid w:val="00902708"/>
    <w:rsid w:val="00902EB0"/>
    <w:rsid w:val="009033CE"/>
    <w:rsid w:val="009034C9"/>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991"/>
    <w:rsid w:val="009276C9"/>
    <w:rsid w:val="00927A5D"/>
    <w:rsid w:val="009302A5"/>
    <w:rsid w:val="0093094C"/>
    <w:rsid w:val="0093289E"/>
    <w:rsid w:val="00933B09"/>
    <w:rsid w:val="00934FD6"/>
    <w:rsid w:val="00935E47"/>
    <w:rsid w:val="00942994"/>
    <w:rsid w:val="009435CC"/>
    <w:rsid w:val="00943605"/>
    <w:rsid w:val="009456E8"/>
    <w:rsid w:val="00945867"/>
    <w:rsid w:val="00946215"/>
    <w:rsid w:val="00947ADD"/>
    <w:rsid w:val="00950A17"/>
    <w:rsid w:val="00950B71"/>
    <w:rsid w:val="00951255"/>
    <w:rsid w:val="00952509"/>
    <w:rsid w:val="00955475"/>
    <w:rsid w:val="00962399"/>
    <w:rsid w:val="00963C18"/>
    <w:rsid w:val="00964D01"/>
    <w:rsid w:val="00964F9F"/>
    <w:rsid w:val="00965684"/>
    <w:rsid w:val="009662C1"/>
    <w:rsid w:val="00967C24"/>
    <w:rsid w:val="00971828"/>
    <w:rsid w:val="00971836"/>
    <w:rsid w:val="00971C32"/>
    <w:rsid w:val="00971E95"/>
    <w:rsid w:val="00971FAD"/>
    <w:rsid w:val="009747EE"/>
    <w:rsid w:val="00976477"/>
    <w:rsid w:val="00977180"/>
    <w:rsid w:val="00981C19"/>
    <w:rsid w:val="009846C7"/>
    <w:rsid w:val="00986EA3"/>
    <w:rsid w:val="009870E4"/>
    <w:rsid w:val="009878EF"/>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6403"/>
    <w:rsid w:val="009B6CCE"/>
    <w:rsid w:val="009B7842"/>
    <w:rsid w:val="009B7A90"/>
    <w:rsid w:val="009C2AE1"/>
    <w:rsid w:val="009C389C"/>
    <w:rsid w:val="009C4985"/>
    <w:rsid w:val="009C4C0B"/>
    <w:rsid w:val="009C560F"/>
    <w:rsid w:val="009C5937"/>
    <w:rsid w:val="009C678E"/>
    <w:rsid w:val="009C716B"/>
    <w:rsid w:val="009C76F0"/>
    <w:rsid w:val="009D0B2D"/>
    <w:rsid w:val="009D179D"/>
    <w:rsid w:val="009D1F9C"/>
    <w:rsid w:val="009D4332"/>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C41"/>
    <w:rsid w:val="00A047FD"/>
    <w:rsid w:val="00A04AAA"/>
    <w:rsid w:val="00A05B38"/>
    <w:rsid w:val="00A06192"/>
    <w:rsid w:val="00A07E27"/>
    <w:rsid w:val="00A100A9"/>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3DB5"/>
    <w:rsid w:val="00A94222"/>
    <w:rsid w:val="00A94233"/>
    <w:rsid w:val="00A956BB"/>
    <w:rsid w:val="00A95FF7"/>
    <w:rsid w:val="00A96D96"/>
    <w:rsid w:val="00A974A8"/>
    <w:rsid w:val="00AA153C"/>
    <w:rsid w:val="00AA16E5"/>
    <w:rsid w:val="00AA6567"/>
    <w:rsid w:val="00AB0265"/>
    <w:rsid w:val="00AB04B0"/>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619"/>
    <w:rsid w:val="00B01538"/>
    <w:rsid w:val="00B01741"/>
    <w:rsid w:val="00B0239E"/>
    <w:rsid w:val="00B03E73"/>
    <w:rsid w:val="00B05951"/>
    <w:rsid w:val="00B07393"/>
    <w:rsid w:val="00B07F3C"/>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5A81"/>
    <w:rsid w:val="00B66D3A"/>
    <w:rsid w:val="00B67305"/>
    <w:rsid w:val="00B702F4"/>
    <w:rsid w:val="00B716F9"/>
    <w:rsid w:val="00B71AC6"/>
    <w:rsid w:val="00B72484"/>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281E"/>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9D9"/>
    <w:rsid w:val="00C35C4D"/>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8C9"/>
    <w:rsid w:val="00C63005"/>
    <w:rsid w:val="00C634CA"/>
    <w:rsid w:val="00C66349"/>
    <w:rsid w:val="00C66E6C"/>
    <w:rsid w:val="00C674EE"/>
    <w:rsid w:val="00C67B21"/>
    <w:rsid w:val="00C70E1C"/>
    <w:rsid w:val="00C717BA"/>
    <w:rsid w:val="00C732FB"/>
    <w:rsid w:val="00C73586"/>
    <w:rsid w:val="00C736FD"/>
    <w:rsid w:val="00C73AFD"/>
    <w:rsid w:val="00C73EB8"/>
    <w:rsid w:val="00C740FA"/>
    <w:rsid w:val="00C74628"/>
    <w:rsid w:val="00C80297"/>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6541"/>
    <w:rsid w:val="00CB6D52"/>
    <w:rsid w:val="00CC061A"/>
    <w:rsid w:val="00CC0841"/>
    <w:rsid w:val="00CC729E"/>
    <w:rsid w:val="00CC7D36"/>
    <w:rsid w:val="00CD16EC"/>
    <w:rsid w:val="00CD2410"/>
    <w:rsid w:val="00CD5727"/>
    <w:rsid w:val="00CD6BCC"/>
    <w:rsid w:val="00CD735A"/>
    <w:rsid w:val="00CD7C50"/>
    <w:rsid w:val="00CE06B4"/>
    <w:rsid w:val="00CE0C0A"/>
    <w:rsid w:val="00CE6BA7"/>
    <w:rsid w:val="00CE7C00"/>
    <w:rsid w:val="00CF092D"/>
    <w:rsid w:val="00CF1FBE"/>
    <w:rsid w:val="00CF56D1"/>
    <w:rsid w:val="00CF60F2"/>
    <w:rsid w:val="00CF648C"/>
    <w:rsid w:val="00CF7CE7"/>
    <w:rsid w:val="00CF7EB4"/>
    <w:rsid w:val="00D000D4"/>
    <w:rsid w:val="00D010B5"/>
    <w:rsid w:val="00D01DCC"/>
    <w:rsid w:val="00D0544C"/>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5018D"/>
    <w:rsid w:val="00D52AD6"/>
    <w:rsid w:val="00D543FA"/>
    <w:rsid w:val="00D55735"/>
    <w:rsid w:val="00D5585F"/>
    <w:rsid w:val="00D55E5B"/>
    <w:rsid w:val="00D56904"/>
    <w:rsid w:val="00D57CE8"/>
    <w:rsid w:val="00D57EA2"/>
    <w:rsid w:val="00D6039B"/>
    <w:rsid w:val="00D60E03"/>
    <w:rsid w:val="00D61D32"/>
    <w:rsid w:val="00D621DF"/>
    <w:rsid w:val="00D62532"/>
    <w:rsid w:val="00D65BB7"/>
    <w:rsid w:val="00D67AC4"/>
    <w:rsid w:val="00D70A69"/>
    <w:rsid w:val="00D71E33"/>
    <w:rsid w:val="00D72D58"/>
    <w:rsid w:val="00D736EE"/>
    <w:rsid w:val="00D766D7"/>
    <w:rsid w:val="00D7783D"/>
    <w:rsid w:val="00D81340"/>
    <w:rsid w:val="00D81C9B"/>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7934"/>
    <w:rsid w:val="00DB7F92"/>
    <w:rsid w:val="00DC05AA"/>
    <w:rsid w:val="00DC2960"/>
    <w:rsid w:val="00DC30A5"/>
    <w:rsid w:val="00DC33AB"/>
    <w:rsid w:val="00DC6D66"/>
    <w:rsid w:val="00DD0B0B"/>
    <w:rsid w:val="00DD105B"/>
    <w:rsid w:val="00DD1A18"/>
    <w:rsid w:val="00DD1CFF"/>
    <w:rsid w:val="00DD209B"/>
    <w:rsid w:val="00DD2C18"/>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101D9"/>
    <w:rsid w:val="00E10A37"/>
    <w:rsid w:val="00E1269B"/>
    <w:rsid w:val="00E126EB"/>
    <w:rsid w:val="00E13085"/>
    <w:rsid w:val="00E13B7C"/>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BCA"/>
    <w:rsid w:val="00EE3D87"/>
    <w:rsid w:val="00EE4314"/>
    <w:rsid w:val="00EE7FDD"/>
    <w:rsid w:val="00EF00EF"/>
    <w:rsid w:val="00EF1214"/>
    <w:rsid w:val="00EF2788"/>
    <w:rsid w:val="00EF452F"/>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1098F"/>
    <w:rsid w:val="00F10B48"/>
    <w:rsid w:val="00F11AAE"/>
    <w:rsid w:val="00F1352A"/>
    <w:rsid w:val="00F14396"/>
    <w:rsid w:val="00F14619"/>
    <w:rsid w:val="00F20BBB"/>
    <w:rsid w:val="00F26F73"/>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AC0"/>
    <w:rsid w:val="00F65101"/>
    <w:rsid w:val="00F654E1"/>
    <w:rsid w:val="00F657C7"/>
    <w:rsid w:val="00F65F89"/>
    <w:rsid w:val="00F66B57"/>
    <w:rsid w:val="00F67319"/>
    <w:rsid w:val="00F67DFA"/>
    <w:rsid w:val="00F70F61"/>
    <w:rsid w:val="00F749B2"/>
    <w:rsid w:val="00F76ADC"/>
    <w:rsid w:val="00F776A3"/>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7C3A"/>
    <w:rsid w:val="00FD0752"/>
    <w:rsid w:val="00FD0A92"/>
    <w:rsid w:val="00FD12A2"/>
    <w:rsid w:val="00FD2940"/>
    <w:rsid w:val="00FD3B3D"/>
    <w:rsid w:val="00FD6DDE"/>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 w:type="paragraph" w:customStyle="1" w:styleId="Default">
    <w:name w:val="Default"/>
    <w:rsid w:val="005C34CE"/>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n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52240-2B0C-40E5-8662-60E0B669B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854</TotalTime>
  <Pages>1</Pages>
  <Words>3700</Words>
  <Characters>21465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Indrek Kustavus</cp:lastModifiedBy>
  <cp:revision>261</cp:revision>
  <dcterms:created xsi:type="dcterms:W3CDTF">2017-07-18T20:39:00Z</dcterms:created>
  <dcterms:modified xsi:type="dcterms:W3CDTF">2022-06-15T19:39:00Z</dcterms:modified>
</cp:coreProperties>
</file>